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09D" w:rsidRDefault="00955B91" w:rsidP="00742611">
      <w:pPr>
        <w:ind w:right="23"/>
        <w:jc w:val="center"/>
        <w:rPr>
          <w:b/>
          <w:bCs/>
          <w:sz w:val="20"/>
        </w:rPr>
      </w:pPr>
      <w:r>
        <w:rPr>
          <w:b/>
          <w:bCs/>
          <w:sz w:val="20"/>
        </w:rPr>
        <w:t xml:space="preserve"> </w:t>
      </w:r>
    </w:p>
    <w:sdt>
      <w:sdtPr>
        <w:rPr>
          <w:rFonts w:ascii="Times New Roman" w:eastAsia="Times New Roman" w:hAnsi="Times New Roman" w:cs="Times New Roman"/>
          <w:color w:val="auto"/>
          <w:sz w:val="20"/>
          <w:szCs w:val="20"/>
        </w:rPr>
        <w:id w:val="-922496450"/>
        <w:docPartObj>
          <w:docPartGallery w:val="Table of Contents"/>
          <w:docPartUnique/>
        </w:docPartObj>
      </w:sdtPr>
      <w:sdtEndPr>
        <w:rPr>
          <w:b/>
          <w:bCs/>
          <w:sz w:val="18"/>
          <w:szCs w:val="18"/>
        </w:rPr>
      </w:sdtEndPr>
      <w:sdtContent>
        <w:p w:rsidR="00990C59" w:rsidRPr="0068275A" w:rsidRDefault="00990C59" w:rsidP="0068275A">
          <w:pPr>
            <w:pStyle w:val="Nagwekspisutreci"/>
            <w:spacing w:before="0" w:line="240" w:lineRule="auto"/>
            <w:rPr>
              <w:rFonts w:ascii="Times New Roman" w:hAnsi="Times New Roman" w:cs="Times New Roman"/>
              <w:color w:val="auto"/>
              <w:sz w:val="20"/>
              <w:szCs w:val="20"/>
            </w:rPr>
          </w:pPr>
          <w:r w:rsidRPr="00DF23F3">
            <w:rPr>
              <w:color w:val="auto"/>
              <w:sz w:val="20"/>
              <w:szCs w:val="20"/>
            </w:rPr>
            <w:t>Spis treści</w:t>
          </w:r>
        </w:p>
        <w:p w:rsidR="0068275A" w:rsidRPr="0068275A" w:rsidRDefault="00990C59" w:rsidP="0068275A">
          <w:pPr>
            <w:pStyle w:val="Spistreci1"/>
            <w:tabs>
              <w:tab w:val="left" w:pos="440"/>
              <w:tab w:val="right" w:leader="dot" w:pos="9627"/>
            </w:tabs>
            <w:spacing w:after="0"/>
            <w:rPr>
              <w:rFonts w:eastAsiaTheme="minorEastAsia"/>
              <w:noProof/>
              <w:sz w:val="20"/>
              <w:szCs w:val="20"/>
            </w:rPr>
          </w:pPr>
          <w:r w:rsidRPr="0068275A">
            <w:rPr>
              <w:b/>
              <w:bCs/>
              <w:sz w:val="20"/>
              <w:szCs w:val="20"/>
            </w:rPr>
            <w:fldChar w:fldCharType="begin"/>
          </w:r>
          <w:r w:rsidRPr="0068275A">
            <w:rPr>
              <w:b/>
              <w:bCs/>
              <w:sz w:val="20"/>
              <w:szCs w:val="20"/>
            </w:rPr>
            <w:instrText xml:space="preserve"> TOC \o "1-3" \h \z \u </w:instrText>
          </w:r>
          <w:r w:rsidRPr="0068275A">
            <w:rPr>
              <w:b/>
              <w:bCs/>
              <w:sz w:val="20"/>
              <w:szCs w:val="20"/>
            </w:rPr>
            <w:fldChar w:fldCharType="separate"/>
          </w:r>
          <w:hyperlink w:anchor="_Toc173764940" w:history="1">
            <w:r w:rsidR="0068275A" w:rsidRPr="0068275A">
              <w:rPr>
                <w:rStyle w:val="Hipercze"/>
                <w:bCs/>
                <w:noProof/>
                <w:sz w:val="20"/>
                <w:szCs w:val="20"/>
              </w:rPr>
              <w:t>1.</w:t>
            </w:r>
            <w:r w:rsidR="0068275A" w:rsidRPr="0068275A">
              <w:rPr>
                <w:rFonts w:eastAsiaTheme="minorEastAsia"/>
                <w:noProof/>
                <w:sz w:val="20"/>
                <w:szCs w:val="20"/>
              </w:rPr>
              <w:tab/>
            </w:r>
            <w:r w:rsidR="0068275A" w:rsidRPr="0068275A">
              <w:rPr>
                <w:rStyle w:val="Hipercze"/>
                <w:noProof/>
                <w:sz w:val="20"/>
                <w:szCs w:val="20"/>
              </w:rPr>
              <w:t>Podstawowe dane opracowania</w:t>
            </w:r>
            <w:r w:rsidR="0068275A" w:rsidRPr="0068275A">
              <w:rPr>
                <w:noProof/>
                <w:webHidden/>
                <w:sz w:val="20"/>
                <w:szCs w:val="20"/>
              </w:rPr>
              <w:tab/>
            </w:r>
            <w:r w:rsidR="0068275A" w:rsidRPr="0068275A">
              <w:rPr>
                <w:noProof/>
                <w:webHidden/>
                <w:sz w:val="20"/>
                <w:szCs w:val="20"/>
              </w:rPr>
              <w:fldChar w:fldCharType="begin"/>
            </w:r>
            <w:r w:rsidR="0068275A" w:rsidRPr="0068275A">
              <w:rPr>
                <w:noProof/>
                <w:webHidden/>
                <w:sz w:val="20"/>
                <w:szCs w:val="20"/>
              </w:rPr>
              <w:instrText xml:space="preserve"> PAGEREF _Toc173764940 \h </w:instrText>
            </w:r>
            <w:r w:rsidR="0068275A" w:rsidRPr="0068275A">
              <w:rPr>
                <w:noProof/>
                <w:webHidden/>
                <w:sz w:val="20"/>
                <w:szCs w:val="20"/>
              </w:rPr>
            </w:r>
            <w:r w:rsidR="0068275A" w:rsidRPr="0068275A">
              <w:rPr>
                <w:noProof/>
                <w:webHidden/>
                <w:sz w:val="20"/>
                <w:szCs w:val="20"/>
              </w:rPr>
              <w:fldChar w:fldCharType="separate"/>
            </w:r>
            <w:r w:rsidR="00B00F0C">
              <w:rPr>
                <w:noProof/>
                <w:webHidden/>
                <w:sz w:val="20"/>
                <w:szCs w:val="20"/>
              </w:rPr>
              <w:t>3</w:t>
            </w:r>
            <w:r w:rsidR="0068275A"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41" w:history="1">
            <w:r w:rsidRPr="0068275A">
              <w:rPr>
                <w:rStyle w:val="Hipercze"/>
                <w:bCs/>
                <w:noProof/>
                <w:sz w:val="20"/>
                <w:szCs w:val="20"/>
              </w:rPr>
              <w:t>1.1</w:t>
            </w:r>
            <w:r w:rsidRPr="0068275A">
              <w:rPr>
                <w:rFonts w:eastAsiaTheme="minorEastAsia"/>
                <w:noProof/>
                <w:sz w:val="20"/>
                <w:szCs w:val="20"/>
              </w:rPr>
              <w:tab/>
            </w:r>
            <w:r w:rsidRPr="0068275A">
              <w:rPr>
                <w:rStyle w:val="Hipercze"/>
                <w:noProof/>
                <w:sz w:val="20"/>
                <w:szCs w:val="20"/>
              </w:rPr>
              <w:t>Dane ogólne przedmiotu opracowania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_Toc173764941 \h </w:instrText>
            </w:r>
            <w:r w:rsidRPr="0068275A">
              <w:rPr>
                <w:noProof/>
                <w:webHidden/>
                <w:sz w:val="20"/>
                <w:szCs w:val="20"/>
              </w:rPr>
            </w:r>
            <w:r w:rsidRPr="0068275A">
              <w:rPr>
                <w:noProof/>
                <w:webHidden/>
                <w:sz w:val="20"/>
                <w:szCs w:val="20"/>
              </w:rPr>
              <w:fldChar w:fldCharType="separate"/>
            </w:r>
            <w:r w:rsidR="00B00F0C">
              <w:rPr>
                <w:noProof/>
                <w:webHidden/>
                <w:sz w:val="20"/>
                <w:szCs w:val="20"/>
              </w:rPr>
              <w:t>3</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42" w:history="1">
            <w:r w:rsidRPr="0068275A">
              <w:rPr>
                <w:rStyle w:val="Hipercze"/>
                <w:noProof/>
                <w:sz w:val="20"/>
                <w:szCs w:val="20"/>
              </w:rPr>
              <w:t>1.1.1</w:t>
            </w:r>
            <w:r w:rsidRPr="0068275A">
              <w:rPr>
                <w:rFonts w:eastAsiaTheme="minorEastAsia"/>
                <w:noProof/>
                <w:sz w:val="20"/>
                <w:szCs w:val="20"/>
              </w:rPr>
              <w:tab/>
            </w:r>
            <w:r w:rsidRPr="0068275A">
              <w:rPr>
                <w:rStyle w:val="Hipercze"/>
                <w:noProof/>
                <w:sz w:val="20"/>
                <w:szCs w:val="20"/>
              </w:rPr>
              <w:t>Lokalizacja inwestycji</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_Toc173764942 \h </w:instrText>
            </w:r>
            <w:r w:rsidRPr="0068275A">
              <w:rPr>
                <w:noProof/>
                <w:webHidden/>
                <w:sz w:val="20"/>
                <w:szCs w:val="20"/>
              </w:rPr>
            </w:r>
            <w:r w:rsidRPr="0068275A">
              <w:rPr>
                <w:noProof/>
                <w:webHidden/>
                <w:sz w:val="20"/>
                <w:szCs w:val="20"/>
              </w:rPr>
              <w:fldChar w:fldCharType="separate"/>
            </w:r>
            <w:r w:rsidR="00B00F0C">
              <w:rPr>
                <w:noProof/>
                <w:webHidden/>
                <w:sz w:val="20"/>
                <w:szCs w:val="20"/>
              </w:rPr>
              <w:t>3</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43" w:history="1">
            <w:r w:rsidRPr="0068275A">
              <w:rPr>
                <w:rStyle w:val="Hipercze"/>
                <w:noProof/>
                <w:sz w:val="20"/>
                <w:szCs w:val="20"/>
              </w:rPr>
              <w:t>1.1.2</w:t>
            </w:r>
            <w:r w:rsidRPr="0068275A">
              <w:rPr>
                <w:rFonts w:eastAsiaTheme="minorEastAsia"/>
                <w:noProof/>
                <w:sz w:val="20"/>
                <w:szCs w:val="20"/>
              </w:rPr>
              <w:tab/>
            </w:r>
            <w:r w:rsidRPr="0068275A">
              <w:rPr>
                <w:rStyle w:val="Hipercze"/>
                <w:noProof/>
                <w:sz w:val="20"/>
                <w:szCs w:val="20"/>
              </w:rPr>
              <w:t xml:space="preserve"> Zleceniodawca - Inwestor</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_Toc173764943 \h </w:instrText>
            </w:r>
            <w:r w:rsidRPr="0068275A">
              <w:rPr>
                <w:noProof/>
                <w:webHidden/>
                <w:sz w:val="20"/>
                <w:szCs w:val="20"/>
              </w:rPr>
            </w:r>
            <w:r w:rsidRPr="0068275A">
              <w:rPr>
                <w:noProof/>
                <w:webHidden/>
                <w:sz w:val="20"/>
                <w:szCs w:val="20"/>
              </w:rPr>
              <w:fldChar w:fldCharType="separate"/>
            </w:r>
            <w:r w:rsidR="00B00F0C">
              <w:rPr>
                <w:noProof/>
                <w:webHidden/>
                <w:sz w:val="20"/>
                <w:szCs w:val="20"/>
              </w:rPr>
              <w:t>3</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44" w:history="1">
            <w:r w:rsidRPr="0068275A">
              <w:rPr>
                <w:rStyle w:val="Hipercze"/>
                <w:bCs/>
                <w:noProof/>
                <w:sz w:val="20"/>
                <w:szCs w:val="20"/>
              </w:rPr>
              <w:t>1.2</w:t>
            </w:r>
            <w:r w:rsidRPr="0068275A">
              <w:rPr>
                <w:rFonts w:eastAsiaTheme="minorEastAsia"/>
                <w:noProof/>
                <w:sz w:val="20"/>
                <w:szCs w:val="20"/>
              </w:rPr>
              <w:tab/>
            </w:r>
            <w:r w:rsidRPr="0068275A">
              <w:rPr>
                <w:rStyle w:val="Hipercze"/>
                <w:noProof/>
                <w:sz w:val="20"/>
                <w:szCs w:val="20"/>
              </w:rPr>
              <w:t>Zakres inwestycji, przeznaczenie i program użytkowy obiektu budowlanego</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_Toc173764944 \h </w:instrText>
            </w:r>
            <w:r w:rsidRPr="0068275A">
              <w:rPr>
                <w:noProof/>
                <w:webHidden/>
                <w:sz w:val="20"/>
                <w:szCs w:val="20"/>
              </w:rPr>
            </w:r>
            <w:r w:rsidRPr="0068275A">
              <w:rPr>
                <w:noProof/>
                <w:webHidden/>
                <w:sz w:val="20"/>
                <w:szCs w:val="20"/>
              </w:rPr>
              <w:fldChar w:fldCharType="separate"/>
            </w:r>
            <w:r w:rsidR="00B00F0C">
              <w:rPr>
                <w:noProof/>
                <w:webHidden/>
                <w:sz w:val="20"/>
                <w:szCs w:val="20"/>
              </w:rPr>
              <w:t>3</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45" w:history="1">
            <w:r w:rsidRPr="0068275A">
              <w:rPr>
                <w:rStyle w:val="Hipercze"/>
                <w:bCs/>
                <w:noProof/>
                <w:sz w:val="20"/>
                <w:szCs w:val="20"/>
              </w:rPr>
              <w:t>1.3</w:t>
            </w:r>
            <w:r w:rsidRPr="0068275A">
              <w:rPr>
                <w:rFonts w:eastAsiaTheme="minorEastAsia"/>
                <w:noProof/>
                <w:sz w:val="20"/>
                <w:szCs w:val="20"/>
              </w:rPr>
              <w:tab/>
            </w:r>
            <w:r w:rsidRPr="0068275A">
              <w:rPr>
                <w:rStyle w:val="Hipercze"/>
                <w:noProof/>
                <w:sz w:val="20"/>
                <w:szCs w:val="20"/>
              </w:rPr>
              <w:t>Podstawa opracowania, formalno-prawne i materiały projektowe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_Toc173764945 \h </w:instrText>
            </w:r>
            <w:r w:rsidRPr="0068275A">
              <w:rPr>
                <w:noProof/>
                <w:webHidden/>
                <w:sz w:val="20"/>
                <w:szCs w:val="20"/>
              </w:rPr>
            </w:r>
            <w:r w:rsidRPr="0068275A">
              <w:rPr>
                <w:noProof/>
                <w:webHidden/>
                <w:sz w:val="20"/>
                <w:szCs w:val="20"/>
              </w:rPr>
              <w:fldChar w:fldCharType="separate"/>
            </w:r>
            <w:r w:rsidR="00B00F0C">
              <w:rPr>
                <w:noProof/>
                <w:webHidden/>
                <w:sz w:val="20"/>
                <w:szCs w:val="20"/>
              </w:rPr>
              <w:t>3</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46" w:history="1">
            <w:r w:rsidRPr="0068275A">
              <w:rPr>
                <w:rStyle w:val="Hipercze"/>
                <w:noProof/>
                <w:sz w:val="20"/>
                <w:szCs w:val="20"/>
              </w:rPr>
              <w:t>1.3.1</w:t>
            </w:r>
            <w:r w:rsidRPr="0068275A">
              <w:rPr>
                <w:rFonts w:eastAsiaTheme="minorEastAsia"/>
                <w:noProof/>
                <w:sz w:val="20"/>
                <w:szCs w:val="20"/>
              </w:rPr>
              <w:tab/>
            </w:r>
            <w:r w:rsidRPr="0068275A">
              <w:rPr>
                <w:rStyle w:val="Hipercze"/>
                <w:noProof/>
                <w:sz w:val="20"/>
                <w:szCs w:val="20"/>
              </w:rPr>
              <w:t>Podstawy prawne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_Toc173764946 \h </w:instrText>
            </w:r>
            <w:r w:rsidRPr="0068275A">
              <w:rPr>
                <w:noProof/>
                <w:webHidden/>
                <w:sz w:val="20"/>
                <w:szCs w:val="20"/>
              </w:rPr>
            </w:r>
            <w:r w:rsidRPr="0068275A">
              <w:rPr>
                <w:noProof/>
                <w:webHidden/>
                <w:sz w:val="20"/>
                <w:szCs w:val="20"/>
              </w:rPr>
              <w:fldChar w:fldCharType="separate"/>
            </w:r>
            <w:r w:rsidR="00B00F0C">
              <w:rPr>
                <w:noProof/>
                <w:webHidden/>
                <w:sz w:val="20"/>
                <w:szCs w:val="20"/>
              </w:rPr>
              <w:t>3</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47" w:history="1">
            <w:r w:rsidRPr="0068275A">
              <w:rPr>
                <w:rStyle w:val="Hipercze"/>
                <w:noProof/>
                <w:sz w:val="20"/>
                <w:szCs w:val="20"/>
              </w:rPr>
              <w:t>1.3.2</w:t>
            </w:r>
            <w:r w:rsidRPr="0068275A">
              <w:rPr>
                <w:rFonts w:eastAsiaTheme="minorEastAsia"/>
                <w:noProof/>
                <w:sz w:val="20"/>
                <w:szCs w:val="20"/>
              </w:rPr>
              <w:tab/>
            </w:r>
            <w:r w:rsidRPr="0068275A">
              <w:rPr>
                <w:rStyle w:val="Hipercze"/>
                <w:noProof/>
                <w:sz w:val="20"/>
                <w:szCs w:val="20"/>
              </w:rPr>
              <w:t>Podstawy formalne prawa lokalnego i materiały projektowe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_Toc173764947 \h </w:instrText>
            </w:r>
            <w:r w:rsidRPr="0068275A">
              <w:rPr>
                <w:noProof/>
                <w:webHidden/>
                <w:sz w:val="20"/>
                <w:szCs w:val="20"/>
              </w:rPr>
            </w:r>
            <w:r w:rsidRPr="0068275A">
              <w:rPr>
                <w:noProof/>
                <w:webHidden/>
                <w:sz w:val="20"/>
                <w:szCs w:val="20"/>
              </w:rPr>
              <w:fldChar w:fldCharType="separate"/>
            </w:r>
            <w:r w:rsidR="00B00F0C">
              <w:rPr>
                <w:noProof/>
                <w:webHidden/>
                <w:sz w:val="20"/>
                <w:szCs w:val="20"/>
              </w:rPr>
              <w:t>3</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48" w:history="1">
            <w:r w:rsidRPr="0068275A">
              <w:rPr>
                <w:rStyle w:val="Hipercze"/>
                <w:bCs/>
                <w:noProof/>
                <w:sz w:val="20"/>
                <w:szCs w:val="20"/>
              </w:rPr>
              <w:t>1.4</w:t>
            </w:r>
            <w:r w:rsidRPr="0068275A">
              <w:rPr>
                <w:rFonts w:eastAsiaTheme="minorEastAsia"/>
                <w:noProof/>
                <w:sz w:val="20"/>
                <w:szCs w:val="20"/>
              </w:rPr>
              <w:tab/>
            </w:r>
            <w:r w:rsidRPr="0068275A">
              <w:rPr>
                <w:rStyle w:val="Hipercze"/>
                <w:noProof/>
                <w:sz w:val="20"/>
                <w:szCs w:val="20"/>
              </w:rPr>
              <w:t>Rodzaj i kategorię obiektu budowlanego będącego przedmiotem zamierzenia budowlanego</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_Toc173764948 \h </w:instrText>
            </w:r>
            <w:r w:rsidRPr="0068275A">
              <w:rPr>
                <w:noProof/>
                <w:webHidden/>
                <w:sz w:val="20"/>
                <w:szCs w:val="20"/>
              </w:rPr>
            </w:r>
            <w:r w:rsidRPr="0068275A">
              <w:rPr>
                <w:noProof/>
                <w:webHidden/>
                <w:sz w:val="20"/>
                <w:szCs w:val="20"/>
              </w:rPr>
              <w:fldChar w:fldCharType="separate"/>
            </w:r>
            <w:r w:rsidR="00B00F0C">
              <w:rPr>
                <w:noProof/>
                <w:webHidden/>
                <w:sz w:val="20"/>
                <w:szCs w:val="20"/>
              </w:rPr>
              <w:t>4</w:t>
            </w:r>
            <w:r w:rsidRPr="0068275A">
              <w:rPr>
                <w:noProof/>
                <w:webHidden/>
                <w:sz w:val="20"/>
                <w:szCs w:val="20"/>
              </w:rPr>
              <w:fldChar w:fldCharType="end"/>
            </w:r>
          </w:hyperlink>
        </w:p>
        <w:p w:rsidR="0068275A" w:rsidRPr="0068275A" w:rsidRDefault="0068275A" w:rsidP="0068275A">
          <w:pPr>
            <w:pStyle w:val="Spistreci1"/>
            <w:tabs>
              <w:tab w:val="left" w:pos="440"/>
              <w:tab w:val="right" w:leader="dot" w:pos="9627"/>
            </w:tabs>
            <w:spacing w:after="0"/>
            <w:rPr>
              <w:rFonts w:eastAsiaTheme="minorEastAsia"/>
              <w:noProof/>
              <w:sz w:val="20"/>
              <w:szCs w:val="20"/>
            </w:rPr>
          </w:pPr>
          <w:hyperlink w:anchor="_Toc173764949" w:history="1">
            <w:r w:rsidRPr="0068275A">
              <w:rPr>
                <w:rStyle w:val="Hipercze"/>
                <w:bCs/>
                <w:noProof/>
                <w:sz w:val="20"/>
                <w:szCs w:val="20"/>
              </w:rPr>
              <w:t>2.</w:t>
            </w:r>
            <w:r w:rsidRPr="0068275A">
              <w:rPr>
                <w:rFonts w:eastAsiaTheme="minorEastAsia"/>
                <w:noProof/>
                <w:sz w:val="20"/>
                <w:szCs w:val="20"/>
              </w:rPr>
              <w:tab/>
            </w:r>
            <w:r w:rsidRPr="0068275A">
              <w:rPr>
                <w:rStyle w:val="Hipercze"/>
                <w:noProof/>
                <w:sz w:val="20"/>
                <w:szCs w:val="20"/>
              </w:rPr>
              <w:t>Instalacje wewnętrzne gazu</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_Toc173764949 \h </w:instrText>
            </w:r>
            <w:r w:rsidRPr="0068275A">
              <w:rPr>
                <w:noProof/>
                <w:webHidden/>
                <w:sz w:val="20"/>
                <w:szCs w:val="20"/>
              </w:rPr>
            </w:r>
            <w:r w:rsidRPr="0068275A">
              <w:rPr>
                <w:noProof/>
                <w:webHidden/>
                <w:sz w:val="20"/>
                <w:szCs w:val="20"/>
              </w:rPr>
              <w:fldChar w:fldCharType="separate"/>
            </w:r>
            <w:r w:rsidR="00B00F0C">
              <w:rPr>
                <w:noProof/>
                <w:webHidden/>
                <w:sz w:val="20"/>
                <w:szCs w:val="20"/>
              </w:rPr>
              <w:t>4</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50" w:history="1">
            <w:r w:rsidRPr="0068275A">
              <w:rPr>
                <w:rStyle w:val="Hipercze"/>
                <w:bCs/>
                <w:noProof/>
                <w:sz w:val="20"/>
                <w:szCs w:val="20"/>
              </w:rPr>
              <w:t>2.1</w:t>
            </w:r>
            <w:r w:rsidRPr="0068275A">
              <w:rPr>
                <w:rFonts w:eastAsiaTheme="minorEastAsia"/>
                <w:noProof/>
                <w:sz w:val="20"/>
                <w:szCs w:val="20"/>
              </w:rPr>
              <w:tab/>
            </w:r>
            <w:r w:rsidRPr="0068275A">
              <w:rPr>
                <w:rStyle w:val="Hipercze"/>
                <w:noProof/>
                <w:sz w:val="20"/>
                <w:szCs w:val="20"/>
              </w:rPr>
              <w:t>Źródło gazu</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_Toc173764950 \h </w:instrText>
            </w:r>
            <w:r w:rsidRPr="0068275A">
              <w:rPr>
                <w:noProof/>
                <w:webHidden/>
                <w:sz w:val="20"/>
                <w:szCs w:val="20"/>
              </w:rPr>
            </w:r>
            <w:r w:rsidRPr="0068275A">
              <w:rPr>
                <w:noProof/>
                <w:webHidden/>
                <w:sz w:val="20"/>
                <w:szCs w:val="20"/>
              </w:rPr>
              <w:fldChar w:fldCharType="separate"/>
            </w:r>
            <w:r w:rsidR="00B00F0C">
              <w:rPr>
                <w:noProof/>
                <w:webHidden/>
                <w:sz w:val="20"/>
                <w:szCs w:val="20"/>
              </w:rPr>
              <w:t>4</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51" w:history="1">
            <w:r w:rsidRPr="0068275A">
              <w:rPr>
                <w:rStyle w:val="Hipercze"/>
                <w:bCs/>
                <w:noProof/>
                <w:sz w:val="20"/>
                <w:szCs w:val="20"/>
              </w:rPr>
              <w:t>2.2</w:t>
            </w:r>
            <w:r w:rsidRPr="0068275A">
              <w:rPr>
                <w:rFonts w:eastAsiaTheme="minorEastAsia"/>
                <w:noProof/>
                <w:sz w:val="20"/>
                <w:szCs w:val="20"/>
              </w:rPr>
              <w:tab/>
            </w:r>
            <w:r w:rsidRPr="0068275A">
              <w:rPr>
                <w:rStyle w:val="Hipercze"/>
                <w:noProof/>
                <w:sz w:val="20"/>
                <w:szCs w:val="20"/>
              </w:rPr>
              <w:t>Zapotrzebowanie na gaz</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_Toc173764951 \h </w:instrText>
            </w:r>
            <w:r w:rsidRPr="0068275A">
              <w:rPr>
                <w:noProof/>
                <w:webHidden/>
                <w:sz w:val="20"/>
                <w:szCs w:val="20"/>
              </w:rPr>
            </w:r>
            <w:r w:rsidRPr="0068275A">
              <w:rPr>
                <w:noProof/>
                <w:webHidden/>
                <w:sz w:val="20"/>
                <w:szCs w:val="20"/>
              </w:rPr>
              <w:fldChar w:fldCharType="separate"/>
            </w:r>
            <w:r w:rsidR="00B00F0C">
              <w:rPr>
                <w:noProof/>
                <w:webHidden/>
                <w:sz w:val="20"/>
                <w:szCs w:val="20"/>
              </w:rPr>
              <w:t>4</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52" w:history="1">
            <w:r w:rsidRPr="0068275A">
              <w:rPr>
                <w:rStyle w:val="Hipercze"/>
                <w:bCs/>
                <w:noProof/>
                <w:sz w:val="20"/>
                <w:szCs w:val="20"/>
              </w:rPr>
              <w:t>2.3</w:t>
            </w:r>
            <w:r w:rsidRPr="0068275A">
              <w:rPr>
                <w:rFonts w:eastAsiaTheme="minorEastAsia"/>
                <w:noProof/>
                <w:sz w:val="20"/>
                <w:szCs w:val="20"/>
              </w:rPr>
              <w:tab/>
            </w:r>
            <w:r w:rsidRPr="0068275A">
              <w:rPr>
                <w:rStyle w:val="Hipercze"/>
                <w:noProof/>
                <w:sz w:val="20"/>
                <w:szCs w:val="20"/>
              </w:rPr>
              <w:t>Rozwiązania projektowe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_Toc173764952 \h </w:instrText>
            </w:r>
            <w:r w:rsidRPr="0068275A">
              <w:rPr>
                <w:noProof/>
                <w:webHidden/>
                <w:sz w:val="20"/>
                <w:szCs w:val="20"/>
              </w:rPr>
            </w:r>
            <w:r w:rsidRPr="0068275A">
              <w:rPr>
                <w:noProof/>
                <w:webHidden/>
                <w:sz w:val="20"/>
                <w:szCs w:val="20"/>
              </w:rPr>
              <w:fldChar w:fldCharType="separate"/>
            </w:r>
            <w:r w:rsidR="00B00F0C">
              <w:rPr>
                <w:noProof/>
                <w:webHidden/>
                <w:sz w:val="20"/>
                <w:szCs w:val="20"/>
              </w:rPr>
              <w:t>4</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53" w:history="1">
            <w:r w:rsidRPr="0068275A">
              <w:rPr>
                <w:rStyle w:val="Hipercze"/>
                <w:bCs/>
                <w:noProof/>
                <w:sz w:val="20"/>
                <w:szCs w:val="20"/>
              </w:rPr>
              <w:t>2.4</w:t>
            </w:r>
            <w:r w:rsidRPr="0068275A">
              <w:rPr>
                <w:rFonts w:eastAsiaTheme="minorEastAsia"/>
                <w:noProof/>
                <w:sz w:val="20"/>
                <w:szCs w:val="20"/>
              </w:rPr>
              <w:tab/>
            </w:r>
            <w:r w:rsidRPr="0068275A">
              <w:rPr>
                <w:rStyle w:val="Hipercze"/>
                <w:noProof/>
                <w:sz w:val="20"/>
                <w:szCs w:val="20"/>
              </w:rPr>
              <w:t>Próba szczelności gazociągu</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_Toc173764953 \h </w:instrText>
            </w:r>
            <w:r w:rsidRPr="0068275A">
              <w:rPr>
                <w:noProof/>
                <w:webHidden/>
                <w:sz w:val="20"/>
                <w:szCs w:val="20"/>
              </w:rPr>
            </w:r>
            <w:r w:rsidRPr="0068275A">
              <w:rPr>
                <w:noProof/>
                <w:webHidden/>
                <w:sz w:val="20"/>
                <w:szCs w:val="20"/>
              </w:rPr>
              <w:fldChar w:fldCharType="separate"/>
            </w:r>
            <w:r w:rsidR="00B00F0C">
              <w:rPr>
                <w:noProof/>
                <w:webHidden/>
                <w:sz w:val="20"/>
                <w:szCs w:val="20"/>
              </w:rPr>
              <w:t>4</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54" w:history="1">
            <w:r w:rsidRPr="0068275A">
              <w:rPr>
                <w:rStyle w:val="Hipercze"/>
                <w:bCs/>
                <w:noProof/>
                <w:sz w:val="20"/>
                <w:szCs w:val="20"/>
              </w:rPr>
              <w:t>2.5</w:t>
            </w:r>
            <w:r w:rsidRPr="0068275A">
              <w:rPr>
                <w:rFonts w:eastAsiaTheme="minorEastAsia"/>
                <w:noProof/>
                <w:sz w:val="20"/>
                <w:szCs w:val="20"/>
              </w:rPr>
              <w:tab/>
            </w:r>
            <w:r w:rsidRPr="0068275A">
              <w:rPr>
                <w:rStyle w:val="Hipercze"/>
                <w:noProof/>
                <w:sz w:val="20"/>
                <w:szCs w:val="20"/>
              </w:rPr>
              <w:t>Zabezpieczenia antykorozyjne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_Toc173764954 \h </w:instrText>
            </w:r>
            <w:r w:rsidRPr="0068275A">
              <w:rPr>
                <w:noProof/>
                <w:webHidden/>
                <w:sz w:val="20"/>
                <w:szCs w:val="20"/>
              </w:rPr>
            </w:r>
            <w:r w:rsidRPr="0068275A">
              <w:rPr>
                <w:noProof/>
                <w:webHidden/>
                <w:sz w:val="20"/>
                <w:szCs w:val="20"/>
              </w:rPr>
              <w:fldChar w:fldCharType="separate"/>
            </w:r>
            <w:r w:rsidR="00B00F0C">
              <w:rPr>
                <w:noProof/>
                <w:webHidden/>
                <w:sz w:val="20"/>
                <w:szCs w:val="20"/>
              </w:rPr>
              <w:t>4</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55" w:history="1">
            <w:r w:rsidRPr="0068275A">
              <w:rPr>
                <w:rStyle w:val="Hipercze"/>
                <w:bCs/>
                <w:noProof/>
                <w:sz w:val="20"/>
                <w:szCs w:val="20"/>
              </w:rPr>
              <w:t>2.6</w:t>
            </w:r>
            <w:r w:rsidRPr="0068275A">
              <w:rPr>
                <w:rFonts w:eastAsiaTheme="minorEastAsia"/>
                <w:noProof/>
                <w:sz w:val="20"/>
                <w:szCs w:val="20"/>
              </w:rPr>
              <w:tab/>
            </w:r>
            <w:r w:rsidRPr="0068275A">
              <w:rPr>
                <w:rStyle w:val="Hipercze"/>
                <w:noProof/>
                <w:sz w:val="20"/>
                <w:szCs w:val="20"/>
              </w:rPr>
              <w:t>Uwagi końcowe.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_Toc173764955 \h </w:instrText>
            </w:r>
            <w:r w:rsidRPr="0068275A">
              <w:rPr>
                <w:noProof/>
                <w:webHidden/>
                <w:sz w:val="20"/>
                <w:szCs w:val="20"/>
              </w:rPr>
            </w:r>
            <w:r w:rsidRPr="0068275A">
              <w:rPr>
                <w:noProof/>
                <w:webHidden/>
                <w:sz w:val="20"/>
                <w:szCs w:val="20"/>
              </w:rPr>
              <w:fldChar w:fldCharType="separate"/>
            </w:r>
            <w:r w:rsidR="00B00F0C">
              <w:rPr>
                <w:noProof/>
                <w:webHidden/>
                <w:sz w:val="20"/>
                <w:szCs w:val="20"/>
              </w:rPr>
              <w:t>4</w:t>
            </w:r>
            <w:r w:rsidRPr="0068275A">
              <w:rPr>
                <w:noProof/>
                <w:webHidden/>
                <w:sz w:val="20"/>
                <w:szCs w:val="20"/>
              </w:rPr>
              <w:fldChar w:fldCharType="end"/>
            </w:r>
          </w:hyperlink>
        </w:p>
        <w:p w:rsidR="0068275A" w:rsidRPr="0068275A" w:rsidRDefault="0068275A" w:rsidP="0068275A">
          <w:pPr>
            <w:pStyle w:val="Spistreci1"/>
            <w:tabs>
              <w:tab w:val="left" w:pos="440"/>
              <w:tab w:val="right" w:leader="dot" w:pos="9627"/>
            </w:tabs>
            <w:spacing w:after="0"/>
            <w:rPr>
              <w:rFonts w:eastAsiaTheme="minorEastAsia"/>
              <w:noProof/>
              <w:sz w:val="20"/>
              <w:szCs w:val="20"/>
            </w:rPr>
          </w:pPr>
          <w:hyperlink w:anchor="_Toc173764956" w:history="1">
            <w:r w:rsidRPr="0068275A">
              <w:rPr>
                <w:rStyle w:val="Hipercze"/>
                <w:bCs/>
                <w:noProof/>
                <w:sz w:val="20"/>
                <w:szCs w:val="20"/>
              </w:rPr>
              <w:t>3.</w:t>
            </w:r>
            <w:r w:rsidRPr="0068275A">
              <w:rPr>
                <w:rFonts w:eastAsiaTheme="minorEastAsia"/>
                <w:noProof/>
                <w:sz w:val="20"/>
                <w:szCs w:val="20"/>
              </w:rPr>
              <w:tab/>
            </w:r>
            <w:r w:rsidRPr="0068275A">
              <w:rPr>
                <w:rStyle w:val="Hipercze"/>
                <w:noProof/>
                <w:sz w:val="20"/>
                <w:szCs w:val="20"/>
              </w:rPr>
              <w:t>Zapotrzebowanie na moc cieplną</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_Toc173764956 \h </w:instrText>
            </w:r>
            <w:r w:rsidRPr="0068275A">
              <w:rPr>
                <w:noProof/>
                <w:webHidden/>
                <w:sz w:val="20"/>
                <w:szCs w:val="20"/>
              </w:rPr>
            </w:r>
            <w:r w:rsidRPr="0068275A">
              <w:rPr>
                <w:noProof/>
                <w:webHidden/>
                <w:sz w:val="20"/>
                <w:szCs w:val="20"/>
              </w:rPr>
              <w:fldChar w:fldCharType="separate"/>
            </w:r>
            <w:r w:rsidR="00B00F0C">
              <w:rPr>
                <w:noProof/>
                <w:webHidden/>
                <w:sz w:val="20"/>
                <w:szCs w:val="20"/>
              </w:rPr>
              <w:t>4</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57" w:history="1">
            <w:r w:rsidRPr="0068275A">
              <w:rPr>
                <w:rStyle w:val="Hipercze"/>
                <w:bCs/>
                <w:noProof/>
                <w:sz w:val="20"/>
                <w:szCs w:val="20"/>
              </w:rPr>
              <w:t>3.1</w:t>
            </w:r>
            <w:r w:rsidRPr="0068275A">
              <w:rPr>
                <w:rFonts w:eastAsiaTheme="minorEastAsia"/>
                <w:noProof/>
                <w:sz w:val="20"/>
                <w:szCs w:val="20"/>
              </w:rPr>
              <w:tab/>
            </w:r>
            <w:r w:rsidRPr="0068275A">
              <w:rPr>
                <w:rStyle w:val="Hipercze"/>
                <w:noProof/>
                <w:sz w:val="20"/>
                <w:szCs w:val="20"/>
              </w:rPr>
              <w:t>Obliczeniowe zapotrzebowanie ciepła: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_Toc173764957 \h </w:instrText>
            </w:r>
            <w:r w:rsidRPr="0068275A">
              <w:rPr>
                <w:noProof/>
                <w:webHidden/>
                <w:sz w:val="20"/>
                <w:szCs w:val="20"/>
              </w:rPr>
            </w:r>
            <w:r w:rsidRPr="0068275A">
              <w:rPr>
                <w:noProof/>
                <w:webHidden/>
                <w:sz w:val="20"/>
                <w:szCs w:val="20"/>
              </w:rPr>
              <w:fldChar w:fldCharType="separate"/>
            </w:r>
            <w:r w:rsidR="00B00F0C">
              <w:rPr>
                <w:noProof/>
                <w:webHidden/>
                <w:sz w:val="20"/>
                <w:szCs w:val="20"/>
              </w:rPr>
              <w:t>5</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58" w:history="1">
            <w:r w:rsidRPr="0068275A">
              <w:rPr>
                <w:rStyle w:val="Hipercze"/>
                <w:bCs/>
                <w:noProof/>
                <w:sz w:val="20"/>
                <w:szCs w:val="20"/>
              </w:rPr>
              <w:t>3.2</w:t>
            </w:r>
            <w:r w:rsidRPr="0068275A">
              <w:rPr>
                <w:rFonts w:eastAsiaTheme="minorEastAsia"/>
                <w:noProof/>
                <w:sz w:val="20"/>
                <w:szCs w:val="20"/>
              </w:rPr>
              <w:tab/>
            </w:r>
            <w:r w:rsidRPr="0068275A">
              <w:rPr>
                <w:rStyle w:val="Hipercze"/>
                <w:noProof/>
                <w:sz w:val="20"/>
                <w:szCs w:val="20"/>
              </w:rPr>
              <w:t>Źródło ciepła - KOCIOŁ</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_Toc173764958 \h </w:instrText>
            </w:r>
            <w:r w:rsidRPr="0068275A">
              <w:rPr>
                <w:noProof/>
                <w:webHidden/>
                <w:sz w:val="20"/>
                <w:szCs w:val="20"/>
              </w:rPr>
            </w:r>
            <w:r w:rsidRPr="0068275A">
              <w:rPr>
                <w:noProof/>
                <w:webHidden/>
                <w:sz w:val="20"/>
                <w:szCs w:val="20"/>
              </w:rPr>
              <w:fldChar w:fldCharType="separate"/>
            </w:r>
            <w:r w:rsidR="00B00F0C">
              <w:rPr>
                <w:noProof/>
                <w:webHidden/>
                <w:sz w:val="20"/>
                <w:szCs w:val="20"/>
              </w:rPr>
              <w:t>5</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59" w:history="1">
            <w:r w:rsidRPr="0068275A">
              <w:rPr>
                <w:rStyle w:val="Hipercze"/>
                <w:bCs/>
                <w:noProof/>
                <w:sz w:val="20"/>
                <w:szCs w:val="20"/>
              </w:rPr>
              <w:t>3.3</w:t>
            </w:r>
            <w:r w:rsidRPr="0068275A">
              <w:rPr>
                <w:rFonts w:eastAsiaTheme="minorEastAsia"/>
                <w:noProof/>
                <w:sz w:val="20"/>
                <w:szCs w:val="20"/>
              </w:rPr>
              <w:tab/>
            </w:r>
            <w:r w:rsidRPr="0068275A">
              <w:rPr>
                <w:rStyle w:val="Hipercze"/>
                <w:noProof/>
                <w:sz w:val="20"/>
                <w:szCs w:val="20"/>
              </w:rPr>
              <w:t>Wyposażenie kotła.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_Toc173764959 \h </w:instrText>
            </w:r>
            <w:r w:rsidRPr="0068275A">
              <w:rPr>
                <w:noProof/>
                <w:webHidden/>
                <w:sz w:val="20"/>
                <w:szCs w:val="20"/>
              </w:rPr>
            </w:r>
            <w:r w:rsidRPr="0068275A">
              <w:rPr>
                <w:noProof/>
                <w:webHidden/>
                <w:sz w:val="20"/>
                <w:szCs w:val="20"/>
              </w:rPr>
              <w:fldChar w:fldCharType="separate"/>
            </w:r>
            <w:r w:rsidR="00B00F0C">
              <w:rPr>
                <w:noProof/>
                <w:webHidden/>
                <w:sz w:val="20"/>
                <w:szCs w:val="20"/>
              </w:rPr>
              <w:t>5</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0" w:history="1">
            <w:r w:rsidRPr="0068275A">
              <w:rPr>
                <w:rStyle w:val="Hipercze"/>
                <w:bCs/>
                <w:noProof/>
                <w:sz w:val="20"/>
                <w:szCs w:val="20"/>
              </w:rPr>
              <w:t>3.4</w:t>
            </w:r>
            <w:r w:rsidRPr="0068275A">
              <w:rPr>
                <w:rFonts w:eastAsiaTheme="minorEastAsia"/>
                <w:noProof/>
                <w:sz w:val="20"/>
                <w:szCs w:val="20"/>
              </w:rPr>
              <w:tab/>
            </w:r>
            <w:r w:rsidRPr="0068275A">
              <w:rPr>
                <w:rStyle w:val="Hipercze"/>
                <w:noProof/>
                <w:sz w:val="20"/>
                <w:szCs w:val="20"/>
              </w:rPr>
              <w:t>Pompy</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_Toc173764960 \h </w:instrText>
            </w:r>
            <w:r w:rsidRPr="0068275A">
              <w:rPr>
                <w:noProof/>
                <w:webHidden/>
                <w:sz w:val="20"/>
                <w:szCs w:val="20"/>
              </w:rPr>
            </w:r>
            <w:r w:rsidRPr="0068275A">
              <w:rPr>
                <w:noProof/>
                <w:webHidden/>
                <w:sz w:val="20"/>
                <w:szCs w:val="20"/>
              </w:rPr>
              <w:fldChar w:fldCharType="separate"/>
            </w:r>
            <w:r w:rsidR="00B00F0C">
              <w:rPr>
                <w:noProof/>
                <w:webHidden/>
                <w:sz w:val="20"/>
                <w:szCs w:val="20"/>
              </w:rPr>
              <w:t>5</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1" w:history="1">
            <w:r w:rsidRPr="0068275A">
              <w:rPr>
                <w:rStyle w:val="Hipercze"/>
                <w:bCs/>
                <w:noProof/>
                <w:sz w:val="20"/>
                <w:szCs w:val="20"/>
              </w:rPr>
              <w:t>3.5</w:t>
            </w:r>
            <w:r w:rsidRPr="0068275A">
              <w:rPr>
                <w:rFonts w:eastAsiaTheme="minorEastAsia"/>
                <w:noProof/>
                <w:sz w:val="20"/>
                <w:szCs w:val="20"/>
              </w:rPr>
              <w:tab/>
            </w:r>
            <w:r w:rsidRPr="0068275A">
              <w:rPr>
                <w:rStyle w:val="Hipercze"/>
                <w:noProof/>
                <w:sz w:val="20"/>
                <w:szCs w:val="20"/>
              </w:rPr>
              <w:t>Filtry</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_Toc173764961 \h </w:instrText>
            </w:r>
            <w:r w:rsidRPr="0068275A">
              <w:rPr>
                <w:noProof/>
                <w:webHidden/>
                <w:sz w:val="20"/>
                <w:szCs w:val="20"/>
              </w:rPr>
            </w:r>
            <w:r w:rsidRPr="0068275A">
              <w:rPr>
                <w:noProof/>
                <w:webHidden/>
                <w:sz w:val="20"/>
                <w:szCs w:val="20"/>
              </w:rPr>
              <w:fldChar w:fldCharType="separate"/>
            </w:r>
            <w:r w:rsidR="00B00F0C">
              <w:rPr>
                <w:noProof/>
                <w:webHidden/>
                <w:sz w:val="20"/>
                <w:szCs w:val="20"/>
              </w:rPr>
              <w:t>6</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2" w:history="1">
            <w:r w:rsidRPr="0068275A">
              <w:rPr>
                <w:rStyle w:val="Hipercze"/>
                <w:bCs/>
                <w:noProof/>
                <w:sz w:val="20"/>
                <w:szCs w:val="20"/>
              </w:rPr>
              <w:t>3.6</w:t>
            </w:r>
            <w:r w:rsidRPr="0068275A">
              <w:rPr>
                <w:rFonts w:eastAsiaTheme="minorEastAsia"/>
                <w:noProof/>
                <w:sz w:val="20"/>
                <w:szCs w:val="20"/>
              </w:rPr>
              <w:tab/>
            </w:r>
            <w:r w:rsidRPr="0068275A">
              <w:rPr>
                <w:rStyle w:val="Hipercze"/>
                <w:noProof/>
                <w:sz w:val="20"/>
                <w:szCs w:val="20"/>
              </w:rPr>
              <w:t>Sprzęgło hydrauliczne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_Toc173764962 \h </w:instrText>
            </w:r>
            <w:r w:rsidRPr="0068275A">
              <w:rPr>
                <w:noProof/>
                <w:webHidden/>
                <w:sz w:val="20"/>
                <w:szCs w:val="20"/>
              </w:rPr>
            </w:r>
            <w:r w:rsidRPr="0068275A">
              <w:rPr>
                <w:noProof/>
                <w:webHidden/>
                <w:sz w:val="20"/>
                <w:szCs w:val="20"/>
              </w:rPr>
              <w:fldChar w:fldCharType="separate"/>
            </w:r>
            <w:r w:rsidR="00B00F0C">
              <w:rPr>
                <w:noProof/>
                <w:webHidden/>
                <w:sz w:val="20"/>
                <w:szCs w:val="20"/>
              </w:rPr>
              <w:t>6</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3" w:history="1">
            <w:r w:rsidRPr="0068275A">
              <w:rPr>
                <w:rStyle w:val="Hipercze"/>
                <w:bCs/>
                <w:noProof/>
                <w:sz w:val="20"/>
                <w:szCs w:val="20"/>
              </w:rPr>
              <w:t>3.7</w:t>
            </w:r>
            <w:r w:rsidRPr="0068275A">
              <w:rPr>
                <w:rFonts w:eastAsiaTheme="minorEastAsia"/>
                <w:noProof/>
                <w:sz w:val="20"/>
                <w:szCs w:val="20"/>
              </w:rPr>
              <w:tab/>
            </w:r>
            <w:r w:rsidRPr="0068275A">
              <w:rPr>
                <w:rStyle w:val="Hipercze"/>
                <w:noProof/>
                <w:sz w:val="20"/>
                <w:szCs w:val="20"/>
              </w:rPr>
              <w:t>Stacja uzdatniania wody uzupełniającej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_Toc173764963 \h </w:instrText>
            </w:r>
            <w:r w:rsidRPr="0068275A">
              <w:rPr>
                <w:noProof/>
                <w:webHidden/>
                <w:sz w:val="20"/>
                <w:szCs w:val="20"/>
              </w:rPr>
            </w:r>
            <w:r w:rsidRPr="0068275A">
              <w:rPr>
                <w:noProof/>
                <w:webHidden/>
                <w:sz w:val="20"/>
                <w:szCs w:val="20"/>
              </w:rPr>
              <w:fldChar w:fldCharType="separate"/>
            </w:r>
            <w:r w:rsidR="00B00F0C">
              <w:rPr>
                <w:noProof/>
                <w:webHidden/>
                <w:sz w:val="20"/>
                <w:szCs w:val="20"/>
              </w:rPr>
              <w:t>6</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4" w:history="1">
            <w:r w:rsidRPr="0068275A">
              <w:rPr>
                <w:rStyle w:val="Hipercze"/>
                <w:bCs/>
                <w:noProof/>
                <w:sz w:val="20"/>
                <w:szCs w:val="20"/>
              </w:rPr>
              <w:t>3.8</w:t>
            </w:r>
            <w:r w:rsidRPr="0068275A">
              <w:rPr>
                <w:rFonts w:eastAsiaTheme="minorEastAsia"/>
                <w:noProof/>
                <w:sz w:val="20"/>
                <w:szCs w:val="20"/>
              </w:rPr>
              <w:tab/>
            </w:r>
            <w:r w:rsidRPr="0068275A">
              <w:rPr>
                <w:rStyle w:val="Hipercze"/>
                <w:noProof/>
                <w:sz w:val="20"/>
                <w:szCs w:val="20"/>
              </w:rPr>
              <w:t>Urządzenia zabezpieczające układ grzejny</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_Toc173764964 \h </w:instrText>
            </w:r>
            <w:r w:rsidRPr="0068275A">
              <w:rPr>
                <w:noProof/>
                <w:webHidden/>
                <w:sz w:val="20"/>
                <w:szCs w:val="20"/>
              </w:rPr>
            </w:r>
            <w:r w:rsidRPr="0068275A">
              <w:rPr>
                <w:noProof/>
                <w:webHidden/>
                <w:sz w:val="20"/>
                <w:szCs w:val="20"/>
              </w:rPr>
              <w:fldChar w:fldCharType="separate"/>
            </w:r>
            <w:r w:rsidR="00B00F0C">
              <w:rPr>
                <w:noProof/>
                <w:webHidden/>
                <w:sz w:val="20"/>
                <w:szCs w:val="20"/>
              </w:rPr>
              <w:t>6</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5" w:history="1">
            <w:r w:rsidRPr="0068275A">
              <w:rPr>
                <w:rStyle w:val="Hipercze"/>
                <w:bCs/>
                <w:noProof/>
                <w:sz w:val="20"/>
                <w:szCs w:val="20"/>
              </w:rPr>
              <w:t>3.9</w:t>
            </w:r>
            <w:r w:rsidRPr="0068275A">
              <w:rPr>
                <w:rFonts w:eastAsiaTheme="minorEastAsia"/>
                <w:noProof/>
                <w:sz w:val="20"/>
                <w:szCs w:val="20"/>
              </w:rPr>
              <w:tab/>
            </w:r>
            <w:r w:rsidRPr="0068275A">
              <w:rPr>
                <w:rStyle w:val="Hipercze"/>
                <w:noProof/>
                <w:sz w:val="20"/>
                <w:szCs w:val="20"/>
              </w:rPr>
              <w:t>Napełnianie i uzupełnianie zładu grzewczego</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_Toc173764965 \h </w:instrText>
            </w:r>
            <w:r w:rsidRPr="0068275A">
              <w:rPr>
                <w:noProof/>
                <w:webHidden/>
                <w:sz w:val="20"/>
                <w:szCs w:val="20"/>
              </w:rPr>
            </w:r>
            <w:r w:rsidRPr="0068275A">
              <w:rPr>
                <w:noProof/>
                <w:webHidden/>
                <w:sz w:val="20"/>
                <w:szCs w:val="20"/>
              </w:rPr>
              <w:fldChar w:fldCharType="separate"/>
            </w:r>
            <w:r w:rsidR="00B00F0C">
              <w:rPr>
                <w:noProof/>
                <w:webHidden/>
                <w:sz w:val="20"/>
                <w:szCs w:val="20"/>
              </w:rPr>
              <w:t>8</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6" w:history="1">
            <w:r w:rsidRPr="0068275A">
              <w:rPr>
                <w:rStyle w:val="Hipercze"/>
                <w:bCs/>
                <w:noProof/>
                <w:sz w:val="20"/>
                <w:szCs w:val="20"/>
              </w:rPr>
              <w:t>3.10</w:t>
            </w:r>
            <w:r w:rsidRPr="0068275A">
              <w:rPr>
                <w:rFonts w:eastAsiaTheme="minorEastAsia"/>
                <w:noProof/>
                <w:sz w:val="20"/>
                <w:szCs w:val="20"/>
              </w:rPr>
              <w:tab/>
            </w:r>
            <w:r w:rsidRPr="0068275A">
              <w:rPr>
                <w:rStyle w:val="Hipercze"/>
                <w:noProof/>
                <w:sz w:val="20"/>
                <w:szCs w:val="20"/>
              </w:rPr>
              <w:t>Odprowadzenie spalin i wentylacja.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_Toc173764966 \h </w:instrText>
            </w:r>
            <w:r w:rsidRPr="0068275A">
              <w:rPr>
                <w:noProof/>
                <w:webHidden/>
                <w:sz w:val="20"/>
                <w:szCs w:val="20"/>
              </w:rPr>
            </w:r>
            <w:r w:rsidRPr="0068275A">
              <w:rPr>
                <w:noProof/>
                <w:webHidden/>
                <w:sz w:val="20"/>
                <w:szCs w:val="20"/>
              </w:rPr>
              <w:fldChar w:fldCharType="separate"/>
            </w:r>
            <w:r w:rsidR="00B00F0C">
              <w:rPr>
                <w:noProof/>
                <w:webHidden/>
                <w:sz w:val="20"/>
                <w:szCs w:val="20"/>
              </w:rPr>
              <w:t>8</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7" w:history="1">
            <w:r w:rsidRPr="0068275A">
              <w:rPr>
                <w:rStyle w:val="Hipercze"/>
                <w:bCs/>
                <w:noProof/>
                <w:sz w:val="20"/>
                <w:szCs w:val="20"/>
              </w:rPr>
              <w:t>3.11</w:t>
            </w:r>
            <w:r w:rsidRPr="0068275A">
              <w:rPr>
                <w:rFonts w:eastAsiaTheme="minorEastAsia"/>
                <w:noProof/>
                <w:sz w:val="20"/>
                <w:szCs w:val="20"/>
              </w:rPr>
              <w:tab/>
            </w:r>
            <w:r w:rsidRPr="0068275A">
              <w:rPr>
                <w:rStyle w:val="Hipercze"/>
                <w:noProof/>
                <w:sz w:val="20"/>
                <w:szCs w:val="20"/>
              </w:rPr>
              <w:t>Odprowadzenie kondensatu</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_Toc173764967 \h </w:instrText>
            </w:r>
            <w:r w:rsidRPr="0068275A">
              <w:rPr>
                <w:noProof/>
                <w:webHidden/>
                <w:sz w:val="20"/>
                <w:szCs w:val="20"/>
              </w:rPr>
            </w:r>
            <w:r w:rsidRPr="0068275A">
              <w:rPr>
                <w:noProof/>
                <w:webHidden/>
                <w:sz w:val="20"/>
                <w:szCs w:val="20"/>
              </w:rPr>
              <w:fldChar w:fldCharType="separate"/>
            </w:r>
            <w:r w:rsidR="00B00F0C">
              <w:rPr>
                <w:noProof/>
                <w:webHidden/>
                <w:sz w:val="20"/>
                <w:szCs w:val="20"/>
              </w:rPr>
              <w:t>9</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8" w:history="1">
            <w:r w:rsidRPr="0068275A">
              <w:rPr>
                <w:rStyle w:val="Hipercze"/>
                <w:bCs/>
                <w:noProof/>
                <w:sz w:val="20"/>
                <w:szCs w:val="20"/>
              </w:rPr>
              <w:t>3.12</w:t>
            </w:r>
            <w:r w:rsidRPr="0068275A">
              <w:rPr>
                <w:rFonts w:eastAsiaTheme="minorEastAsia"/>
                <w:noProof/>
                <w:sz w:val="20"/>
                <w:szCs w:val="20"/>
              </w:rPr>
              <w:tab/>
            </w:r>
            <w:r w:rsidRPr="0068275A">
              <w:rPr>
                <w:rStyle w:val="Hipercze"/>
                <w:noProof/>
                <w:sz w:val="20"/>
                <w:szCs w:val="20"/>
              </w:rPr>
              <w:t>Automatyka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_Toc173764968 \h </w:instrText>
            </w:r>
            <w:r w:rsidRPr="0068275A">
              <w:rPr>
                <w:noProof/>
                <w:webHidden/>
                <w:sz w:val="20"/>
                <w:szCs w:val="20"/>
              </w:rPr>
            </w:r>
            <w:r w:rsidRPr="0068275A">
              <w:rPr>
                <w:noProof/>
                <w:webHidden/>
                <w:sz w:val="20"/>
                <w:szCs w:val="20"/>
              </w:rPr>
              <w:fldChar w:fldCharType="separate"/>
            </w:r>
            <w:r w:rsidR="00B00F0C">
              <w:rPr>
                <w:noProof/>
                <w:webHidden/>
                <w:sz w:val="20"/>
                <w:szCs w:val="20"/>
              </w:rPr>
              <w:t>9</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69" w:history="1">
            <w:r w:rsidRPr="0068275A">
              <w:rPr>
                <w:rStyle w:val="Hipercze"/>
                <w:bCs/>
                <w:noProof/>
                <w:sz w:val="20"/>
                <w:szCs w:val="20"/>
              </w:rPr>
              <w:t>3.13</w:t>
            </w:r>
            <w:r w:rsidRPr="0068275A">
              <w:rPr>
                <w:rFonts w:eastAsiaTheme="minorEastAsia"/>
                <w:noProof/>
                <w:sz w:val="20"/>
                <w:szCs w:val="20"/>
              </w:rPr>
              <w:tab/>
            </w:r>
            <w:r w:rsidRPr="0068275A">
              <w:rPr>
                <w:rStyle w:val="Hipercze"/>
                <w:noProof/>
                <w:sz w:val="20"/>
                <w:szCs w:val="20"/>
              </w:rPr>
              <w:t>Próba szczelności</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_Toc173764969 \h </w:instrText>
            </w:r>
            <w:r w:rsidRPr="0068275A">
              <w:rPr>
                <w:noProof/>
                <w:webHidden/>
                <w:sz w:val="20"/>
                <w:szCs w:val="20"/>
              </w:rPr>
            </w:r>
            <w:r w:rsidRPr="0068275A">
              <w:rPr>
                <w:noProof/>
                <w:webHidden/>
                <w:sz w:val="20"/>
                <w:szCs w:val="20"/>
              </w:rPr>
              <w:fldChar w:fldCharType="separate"/>
            </w:r>
            <w:r w:rsidR="00B00F0C">
              <w:rPr>
                <w:noProof/>
                <w:webHidden/>
                <w:sz w:val="20"/>
                <w:szCs w:val="20"/>
              </w:rPr>
              <w:t>9</w:t>
            </w:r>
            <w:r w:rsidRPr="0068275A">
              <w:rPr>
                <w:noProof/>
                <w:webHidden/>
                <w:sz w:val="20"/>
                <w:szCs w:val="20"/>
              </w:rPr>
              <w:fldChar w:fldCharType="end"/>
            </w:r>
          </w:hyperlink>
        </w:p>
        <w:p w:rsidR="0068275A" w:rsidRPr="0068275A" w:rsidRDefault="0068275A" w:rsidP="0068275A">
          <w:pPr>
            <w:pStyle w:val="Spistreci1"/>
            <w:tabs>
              <w:tab w:val="left" w:pos="440"/>
              <w:tab w:val="right" w:leader="dot" w:pos="9627"/>
            </w:tabs>
            <w:spacing w:after="0"/>
            <w:rPr>
              <w:rFonts w:eastAsiaTheme="minorEastAsia"/>
              <w:noProof/>
              <w:sz w:val="20"/>
              <w:szCs w:val="20"/>
            </w:rPr>
          </w:pPr>
          <w:hyperlink w:anchor="_Toc173764970" w:history="1">
            <w:r w:rsidRPr="0068275A">
              <w:rPr>
                <w:rStyle w:val="Hipercze"/>
                <w:bCs/>
                <w:noProof/>
                <w:sz w:val="20"/>
                <w:szCs w:val="20"/>
              </w:rPr>
              <w:t>4.</w:t>
            </w:r>
            <w:r w:rsidRPr="0068275A">
              <w:rPr>
                <w:rFonts w:eastAsiaTheme="minorEastAsia"/>
                <w:noProof/>
                <w:sz w:val="20"/>
                <w:szCs w:val="20"/>
              </w:rPr>
              <w:tab/>
            </w:r>
            <w:r w:rsidRPr="0068275A">
              <w:rPr>
                <w:rStyle w:val="Hipercze"/>
                <w:noProof/>
                <w:sz w:val="20"/>
                <w:szCs w:val="20"/>
              </w:rPr>
              <w:t>Instalacje wewnętrzne CO</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_Toc173764970 \h </w:instrText>
            </w:r>
            <w:r w:rsidRPr="0068275A">
              <w:rPr>
                <w:noProof/>
                <w:webHidden/>
                <w:sz w:val="20"/>
                <w:szCs w:val="20"/>
              </w:rPr>
            </w:r>
            <w:r w:rsidRPr="0068275A">
              <w:rPr>
                <w:noProof/>
                <w:webHidden/>
                <w:sz w:val="20"/>
                <w:szCs w:val="20"/>
              </w:rPr>
              <w:fldChar w:fldCharType="separate"/>
            </w:r>
            <w:r w:rsidR="00B00F0C">
              <w:rPr>
                <w:noProof/>
                <w:webHidden/>
                <w:sz w:val="20"/>
                <w:szCs w:val="20"/>
              </w:rPr>
              <w:t>9</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71" w:history="1">
            <w:r w:rsidRPr="0068275A">
              <w:rPr>
                <w:rStyle w:val="Hipercze"/>
                <w:bCs/>
                <w:noProof/>
                <w:sz w:val="20"/>
                <w:szCs w:val="20"/>
              </w:rPr>
              <w:t>4.1</w:t>
            </w:r>
            <w:r w:rsidRPr="0068275A">
              <w:rPr>
                <w:rFonts w:eastAsiaTheme="minorEastAsia"/>
                <w:noProof/>
                <w:sz w:val="20"/>
                <w:szCs w:val="20"/>
              </w:rPr>
              <w:tab/>
            </w:r>
            <w:r w:rsidRPr="0068275A">
              <w:rPr>
                <w:rStyle w:val="Hipercze"/>
                <w:noProof/>
                <w:sz w:val="20"/>
                <w:szCs w:val="20"/>
              </w:rPr>
              <w:t>Parametry obliczeniowe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_Toc173764971 \h </w:instrText>
            </w:r>
            <w:r w:rsidRPr="0068275A">
              <w:rPr>
                <w:noProof/>
                <w:webHidden/>
                <w:sz w:val="20"/>
                <w:szCs w:val="20"/>
              </w:rPr>
            </w:r>
            <w:r w:rsidRPr="0068275A">
              <w:rPr>
                <w:noProof/>
                <w:webHidden/>
                <w:sz w:val="20"/>
                <w:szCs w:val="20"/>
              </w:rPr>
              <w:fldChar w:fldCharType="separate"/>
            </w:r>
            <w:r w:rsidR="00B00F0C">
              <w:rPr>
                <w:noProof/>
                <w:webHidden/>
                <w:sz w:val="20"/>
                <w:szCs w:val="20"/>
              </w:rPr>
              <w:t>9</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72" w:history="1">
            <w:r w:rsidRPr="0068275A">
              <w:rPr>
                <w:rStyle w:val="Hipercze"/>
                <w:bCs/>
                <w:noProof/>
                <w:sz w:val="20"/>
                <w:szCs w:val="20"/>
              </w:rPr>
              <w:t>4.2</w:t>
            </w:r>
            <w:r w:rsidRPr="0068275A">
              <w:rPr>
                <w:rFonts w:eastAsiaTheme="minorEastAsia"/>
                <w:noProof/>
                <w:sz w:val="20"/>
                <w:szCs w:val="20"/>
              </w:rPr>
              <w:tab/>
            </w:r>
            <w:r w:rsidRPr="0068275A">
              <w:rPr>
                <w:rStyle w:val="Hipercze"/>
                <w:noProof/>
                <w:sz w:val="20"/>
                <w:szCs w:val="20"/>
              </w:rPr>
              <w:t>Bilans ciepła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_Toc173764972 \h </w:instrText>
            </w:r>
            <w:r w:rsidRPr="0068275A">
              <w:rPr>
                <w:noProof/>
                <w:webHidden/>
                <w:sz w:val="20"/>
                <w:szCs w:val="20"/>
              </w:rPr>
            </w:r>
            <w:r w:rsidRPr="0068275A">
              <w:rPr>
                <w:noProof/>
                <w:webHidden/>
                <w:sz w:val="20"/>
                <w:szCs w:val="20"/>
              </w:rPr>
              <w:fldChar w:fldCharType="separate"/>
            </w:r>
            <w:r w:rsidR="00B00F0C">
              <w:rPr>
                <w:noProof/>
                <w:webHidden/>
                <w:sz w:val="20"/>
                <w:szCs w:val="20"/>
              </w:rPr>
              <w:t>10</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73" w:history="1">
            <w:r w:rsidRPr="0068275A">
              <w:rPr>
                <w:rStyle w:val="Hipercze"/>
                <w:bCs/>
                <w:noProof/>
                <w:sz w:val="20"/>
                <w:szCs w:val="20"/>
              </w:rPr>
              <w:t>4.3</w:t>
            </w:r>
            <w:r w:rsidRPr="0068275A">
              <w:rPr>
                <w:rFonts w:eastAsiaTheme="minorEastAsia"/>
                <w:noProof/>
                <w:sz w:val="20"/>
                <w:szCs w:val="20"/>
              </w:rPr>
              <w:tab/>
            </w:r>
            <w:r w:rsidRPr="0068275A">
              <w:rPr>
                <w:rStyle w:val="Hipercze"/>
                <w:noProof/>
                <w:sz w:val="20"/>
                <w:szCs w:val="20"/>
              </w:rPr>
              <w:t>Przewody rozprowadzające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_Toc173764973 \h </w:instrText>
            </w:r>
            <w:r w:rsidRPr="0068275A">
              <w:rPr>
                <w:noProof/>
                <w:webHidden/>
                <w:sz w:val="20"/>
                <w:szCs w:val="20"/>
              </w:rPr>
            </w:r>
            <w:r w:rsidRPr="0068275A">
              <w:rPr>
                <w:noProof/>
                <w:webHidden/>
                <w:sz w:val="20"/>
                <w:szCs w:val="20"/>
              </w:rPr>
              <w:fldChar w:fldCharType="separate"/>
            </w:r>
            <w:r w:rsidR="00B00F0C">
              <w:rPr>
                <w:noProof/>
                <w:webHidden/>
                <w:sz w:val="20"/>
                <w:szCs w:val="20"/>
              </w:rPr>
              <w:t>10</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74" w:history="1">
            <w:r w:rsidRPr="0068275A">
              <w:rPr>
                <w:rStyle w:val="Hipercze"/>
                <w:bCs/>
                <w:noProof/>
                <w:sz w:val="20"/>
                <w:szCs w:val="20"/>
              </w:rPr>
              <w:t>4.4</w:t>
            </w:r>
            <w:r w:rsidRPr="0068275A">
              <w:rPr>
                <w:rFonts w:eastAsiaTheme="minorEastAsia"/>
                <w:noProof/>
                <w:sz w:val="20"/>
                <w:szCs w:val="20"/>
              </w:rPr>
              <w:tab/>
            </w:r>
            <w:r w:rsidRPr="0068275A">
              <w:rPr>
                <w:rStyle w:val="Hipercze"/>
                <w:noProof/>
                <w:sz w:val="20"/>
                <w:szCs w:val="20"/>
              </w:rPr>
              <w:t>Grzejniki</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_Toc173764974 \h </w:instrText>
            </w:r>
            <w:r w:rsidRPr="0068275A">
              <w:rPr>
                <w:noProof/>
                <w:webHidden/>
                <w:sz w:val="20"/>
                <w:szCs w:val="20"/>
              </w:rPr>
            </w:r>
            <w:r w:rsidRPr="0068275A">
              <w:rPr>
                <w:noProof/>
                <w:webHidden/>
                <w:sz w:val="20"/>
                <w:szCs w:val="20"/>
              </w:rPr>
              <w:fldChar w:fldCharType="separate"/>
            </w:r>
            <w:r w:rsidR="00B00F0C">
              <w:rPr>
                <w:noProof/>
                <w:webHidden/>
                <w:sz w:val="20"/>
                <w:szCs w:val="20"/>
              </w:rPr>
              <w:t>10</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75" w:history="1">
            <w:r w:rsidRPr="0068275A">
              <w:rPr>
                <w:rStyle w:val="Hipercze"/>
                <w:bCs/>
                <w:noProof/>
                <w:sz w:val="20"/>
                <w:szCs w:val="20"/>
              </w:rPr>
              <w:t>4.5</w:t>
            </w:r>
            <w:r w:rsidRPr="0068275A">
              <w:rPr>
                <w:rFonts w:eastAsiaTheme="minorEastAsia"/>
                <w:noProof/>
                <w:sz w:val="20"/>
                <w:szCs w:val="20"/>
              </w:rPr>
              <w:tab/>
            </w:r>
            <w:r w:rsidRPr="0068275A">
              <w:rPr>
                <w:rStyle w:val="Hipercze"/>
                <w:noProof/>
                <w:sz w:val="20"/>
                <w:szCs w:val="20"/>
              </w:rPr>
              <w:t>Próba szczelności i płukanie instalacji</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_Toc173764975 \h </w:instrText>
            </w:r>
            <w:r w:rsidRPr="0068275A">
              <w:rPr>
                <w:noProof/>
                <w:webHidden/>
                <w:sz w:val="20"/>
                <w:szCs w:val="20"/>
              </w:rPr>
            </w:r>
            <w:r w:rsidRPr="0068275A">
              <w:rPr>
                <w:noProof/>
                <w:webHidden/>
                <w:sz w:val="20"/>
                <w:szCs w:val="20"/>
              </w:rPr>
              <w:fldChar w:fldCharType="separate"/>
            </w:r>
            <w:r w:rsidR="00B00F0C">
              <w:rPr>
                <w:noProof/>
                <w:webHidden/>
                <w:sz w:val="20"/>
                <w:szCs w:val="20"/>
              </w:rPr>
              <w:t>10</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76" w:history="1">
            <w:r w:rsidRPr="0068275A">
              <w:rPr>
                <w:rStyle w:val="Hipercze"/>
                <w:bCs/>
                <w:noProof/>
                <w:sz w:val="20"/>
                <w:szCs w:val="20"/>
              </w:rPr>
              <w:t>4.6</w:t>
            </w:r>
            <w:r w:rsidRPr="0068275A">
              <w:rPr>
                <w:rFonts w:eastAsiaTheme="minorEastAsia"/>
                <w:noProof/>
                <w:sz w:val="20"/>
                <w:szCs w:val="20"/>
              </w:rPr>
              <w:tab/>
            </w:r>
            <w:r w:rsidRPr="0068275A">
              <w:rPr>
                <w:rStyle w:val="Hipercze"/>
                <w:noProof/>
                <w:sz w:val="20"/>
                <w:szCs w:val="20"/>
              </w:rPr>
              <w:t>Uwagi końcowe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_Toc173764976 \h </w:instrText>
            </w:r>
            <w:r w:rsidRPr="0068275A">
              <w:rPr>
                <w:noProof/>
                <w:webHidden/>
                <w:sz w:val="20"/>
                <w:szCs w:val="20"/>
              </w:rPr>
            </w:r>
            <w:r w:rsidRPr="0068275A">
              <w:rPr>
                <w:noProof/>
                <w:webHidden/>
                <w:sz w:val="20"/>
                <w:szCs w:val="20"/>
              </w:rPr>
              <w:fldChar w:fldCharType="separate"/>
            </w:r>
            <w:r w:rsidR="00B00F0C">
              <w:rPr>
                <w:noProof/>
                <w:webHidden/>
                <w:sz w:val="20"/>
                <w:szCs w:val="20"/>
              </w:rPr>
              <w:t>10</w:t>
            </w:r>
            <w:r w:rsidRPr="0068275A">
              <w:rPr>
                <w:noProof/>
                <w:webHidden/>
                <w:sz w:val="20"/>
                <w:szCs w:val="20"/>
              </w:rPr>
              <w:fldChar w:fldCharType="end"/>
            </w:r>
          </w:hyperlink>
        </w:p>
        <w:p w:rsidR="0068275A" w:rsidRPr="0068275A" w:rsidRDefault="0068275A" w:rsidP="0068275A">
          <w:pPr>
            <w:pStyle w:val="Spistreci1"/>
            <w:tabs>
              <w:tab w:val="left" w:pos="440"/>
              <w:tab w:val="right" w:leader="dot" w:pos="9627"/>
            </w:tabs>
            <w:spacing w:after="0"/>
            <w:rPr>
              <w:rFonts w:eastAsiaTheme="minorEastAsia"/>
              <w:noProof/>
              <w:sz w:val="20"/>
              <w:szCs w:val="20"/>
            </w:rPr>
          </w:pPr>
          <w:hyperlink w:anchor="_Toc173764977" w:history="1">
            <w:r w:rsidRPr="0068275A">
              <w:rPr>
                <w:rStyle w:val="Hipercze"/>
                <w:bCs/>
                <w:noProof/>
                <w:sz w:val="20"/>
                <w:szCs w:val="20"/>
              </w:rPr>
              <w:t>5.</w:t>
            </w:r>
            <w:r w:rsidRPr="0068275A">
              <w:rPr>
                <w:rFonts w:eastAsiaTheme="minorEastAsia"/>
                <w:noProof/>
                <w:sz w:val="20"/>
                <w:szCs w:val="20"/>
              </w:rPr>
              <w:tab/>
            </w:r>
            <w:r w:rsidRPr="0068275A">
              <w:rPr>
                <w:rStyle w:val="Hipercze"/>
                <w:noProof/>
                <w:sz w:val="20"/>
                <w:szCs w:val="20"/>
              </w:rPr>
              <w:t>Instalacje wewnętrzne wody i kanalizacji sanitarnej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_Toc173764977 \h </w:instrText>
            </w:r>
            <w:r w:rsidRPr="0068275A">
              <w:rPr>
                <w:noProof/>
                <w:webHidden/>
                <w:sz w:val="20"/>
                <w:szCs w:val="20"/>
              </w:rPr>
            </w:r>
            <w:r w:rsidRPr="0068275A">
              <w:rPr>
                <w:noProof/>
                <w:webHidden/>
                <w:sz w:val="20"/>
                <w:szCs w:val="20"/>
              </w:rPr>
              <w:fldChar w:fldCharType="separate"/>
            </w:r>
            <w:r w:rsidR="00B00F0C">
              <w:rPr>
                <w:noProof/>
                <w:webHidden/>
                <w:sz w:val="20"/>
                <w:szCs w:val="20"/>
              </w:rPr>
              <w:t>11</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78" w:history="1">
            <w:r w:rsidRPr="0068275A">
              <w:rPr>
                <w:rStyle w:val="Hipercze"/>
                <w:bCs/>
                <w:noProof/>
                <w:sz w:val="20"/>
                <w:szCs w:val="20"/>
              </w:rPr>
              <w:t>5.1</w:t>
            </w:r>
            <w:r w:rsidRPr="0068275A">
              <w:rPr>
                <w:rFonts w:eastAsiaTheme="minorEastAsia"/>
                <w:noProof/>
                <w:sz w:val="20"/>
                <w:szCs w:val="20"/>
              </w:rPr>
              <w:tab/>
            </w:r>
            <w:r w:rsidRPr="0068275A">
              <w:rPr>
                <w:rStyle w:val="Hipercze"/>
                <w:noProof/>
                <w:sz w:val="20"/>
                <w:szCs w:val="20"/>
              </w:rPr>
              <w:t>Zapotrzebowanie na wodę i ilość odprowadzanych ścieków.</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_Toc173764978 \h </w:instrText>
            </w:r>
            <w:r w:rsidRPr="0068275A">
              <w:rPr>
                <w:noProof/>
                <w:webHidden/>
                <w:sz w:val="20"/>
                <w:szCs w:val="20"/>
              </w:rPr>
            </w:r>
            <w:r w:rsidRPr="0068275A">
              <w:rPr>
                <w:noProof/>
                <w:webHidden/>
                <w:sz w:val="20"/>
                <w:szCs w:val="20"/>
              </w:rPr>
              <w:fldChar w:fldCharType="separate"/>
            </w:r>
            <w:r w:rsidR="00B00F0C">
              <w:rPr>
                <w:noProof/>
                <w:webHidden/>
                <w:sz w:val="20"/>
                <w:szCs w:val="20"/>
              </w:rPr>
              <w:t>11</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79" w:history="1">
            <w:r w:rsidRPr="0068275A">
              <w:rPr>
                <w:rStyle w:val="Hipercze"/>
                <w:bCs/>
                <w:noProof/>
                <w:sz w:val="20"/>
                <w:szCs w:val="20"/>
              </w:rPr>
              <w:t>5.2</w:t>
            </w:r>
            <w:r w:rsidRPr="0068275A">
              <w:rPr>
                <w:rFonts w:eastAsiaTheme="minorEastAsia"/>
                <w:noProof/>
                <w:sz w:val="20"/>
                <w:szCs w:val="20"/>
              </w:rPr>
              <w:tab/>
            </w:r>
            <w:r w:rsidRPr="0068275A">
              <w:rPr>
                <w:rStyle w:val="Hipercze"/>
                <w:noProof/>
                <w:sz w:val="20"/>
                <w:szCs w:val="20"/>
              </w:rPr>
              <w:t>Źródło ciepłej wody użytkowej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_Toc173764979 \h </w:instrText>
            </w:r>
            <w:r w:rsidRPr="0068275A">
              <w:rPr>
                <w:noProof/>
                <w:webHidden/>
                <w:sz w:val="20"/>
                <w:szCs w:val="20"/>
              </w:rPr>
            </w:r>
            <w:r w:rsidRPr="0068275A">
              <w:rPr>
                <w:noProof/>
                <w:webHidden/>
                <w:sz w:val="20"/>
                <w:szCs w:val="20"/>
              </w:rPr>
              <w:fldChar w:fldCharType="separate"/>
            </w:r>
            <w:r w:rsidR="00B00F0C">
              <w:rPr>
                <w:noProof/>
                <w:webHidden/>
                <w:sz w:val="20"/>
                <w:szCs w:val="20"/>
              </w:rPr>
              <w:t>11</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80" w:history="1">
            <w:r w:rsidRPr="0068275A">
              <w:rPr>
                <w:rStyle w:val="Hipercze"/>
                <w:bCs/>
                <w:noProof/>
                <w:sz w:val="20"/>
                <w:szCs w:val="20"/>
              </w:rPr>
              <w:t>5.3</w:t>
            </w:r>
            <w:r w:rsidRPr="0068275A">
              <w:rPr>
                <w:rFonts w:eastAsiaTheme="minorEastAsia"/>
                <w:noProof/>
                <w:sz w:val="20"/>
                <w:szCs w:val="20"/>
              </w:rPr>
              <w:tab/>
            </w:r>
            <w:r w:rsidRPr="0068275A">
              <w:rPr>
                <w:rStyle w:val="Hipercze"/>
                <w:noProof/>
                <w:sz w:val="20"/>
                <w:szCs w:val="20"/>
              </w:rPr>
              <w:t>Przewody instalacji wodociągowej i ciepłej wody użytkowej.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_Toc173764980 \h </w:instrText>
            </w:r>
            <w:r w:rsidRPr="0068275A">
              <w:rPr>
                <w:noProof/>
                <w:webHidden/>
                <w:sz w:val="20"/>
                <w:szCs w:val="20"/>
              </w:rPr>
            </w:r>
            <w:r w:rsidRPr="0068275A">
              <w:rPr>
                <w:noProof/>
                <w:webHidden/>
                <w:sz w:val="20"/>
                <w:szCs w:val="20"/>
              </w:rPr>
              <w:fldChar w:fldCharType="separate"/>
            </w:r>
            <w:r w:rsidR="00B00F0C">
              <w:rPr>
                <w:noProof/>
                <w:webHidden/>
                <w:sz w:val="20"/>
                <w:szCs w:val="20"/>
              </w:rPr>
              <w:t>12</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81" w:history="1">
            <w:r w:rsidRPr="0068275A">
              <w:rPr>
                <w:rStyle w:val="Hipercze"/>
                <w:bCs/>
                <w:noProof/>
                <w:sz w:val="20"/>
                <w:szCs w:val="20"/>
              </w:rPr>
              <w:t>5.4</w:t>
            </w:r>
            <w:r w:rsidRPr="0068275A">
              <w:rPr>
                <w:rFonts w:eastAsiaTheme="minorEastAsia"/>
                <w:noProof/>
                <w:sz w:val="20"/>
                <w:szCs w:val="20"/>
              </w:rPr>
              <w:tab/>
            </w:r>
            <w:r w:rsidRPr="0068275A">
              <w:rPr>
                <w:rStyle w:val="Hipercze"/>
                <w:noProof/>
                <w:sz w:val="20"/>
                <w:szCs w:val="20"/>
              </w:rPr>
              <w:t>Instalacja kanalizacji sanitarnej.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_Toc173764981 \h </w:instrText>
            </w:r>
            <w:r w:rsidRPr="0068275A">
              <w:rPr>
                <w:noProof/>
                <w:webHidden/>
                <w:sz w:val="20"/>
                <w:szCs w:val="20"/>
              </w:rPr>
            </w:r>
            <w:r w:rsidRPr="0068275A">
              <w:rPr>
                <w:noProof/>
                <w:webHidden/>
                <w:sz w:val="20"/>
                <w:szCs w:val="20"/>
              </w:rPr>
              <w:fldChar w:fldCharType="separate"/>
            </w:r>
            <w:r w:rsidR="00B00F0C">
              <w:rPr>
                <w:noProof/>
                <w:webHidden/>
                <w:sz w:val="20"/>
                <w:szCs w:val="20"/>
              </w:rPr>
              <w:t>12</w:t>
            </w:r>
            <w:r w:rsidRPr="0068275A">
              <w:rPr>
                <w:noProof/>
                <w:webHidden/>
                <w:sz w:val="20"/>
                <w:szCs w:val="20"/>
              </w:rPr>
              <w:fldChar w:fldCharType="end"/>
            </w:r>
          </w:hyperlink>
        </w:p>
        <w:p w:rsidR="0068275A" w:rsidRPr="0068275A" w:rsidRDefault="0068275A" w:rsidP="0068275A">
          <w:pPr>
            <w:pStyle w:val="Spistreci1"/>
            <w:tabs>
              <w:tab w:val="left" w:pos="440"/>
              <w:tab w:val="right" w:leader="dot" w:pos="9627"/>
            </w:tabs>
            <w:spacing w:after="0"/>
            <w:rPr>
              <w:rFonts w:eastAsiaTheme="minorEastAsia"/>
              <w:noProof/>
              <w:sz w:val="20"/>
              <w:szCs w:val="20"/>
            </w:rPr>
          </w:pPr>
          <w:hyperlink w:anchor="_Toc173764982" w:history="1">
            <w:r w:rsidRPr="0068275A">
              <w:rPr>
                <w:rStyle w:val="Hipercze"/>
                <w:bCs/>
                <w:noProof/>
                <w:sz w:val="20"/>
                <w:szCs w:val="20"/>
              </w:rPr>
              <w:t>6.</w:t>
            </w:r>
            <w:r w:rsidRPr="0068275A">
              <w:rPr>
                <w:rFonts w:eastAsiaTheme="minorEastAsia"/>
                <w:noProof/>
                <w:sz w:val="20"/>
                <w:szCs w:val="20"/>
              </w:rPr>
              <w:tab/>
            </w:r>
            <w:r w:rsidRPr="0068275A">
              <w:rPr>
                <w:rStyle w:val="Hipercze"/>
                <w:noProof/>
                <w:sz w:val="20"/>
                <w:szCs w:val="20"/>
              </w:rPr>
              <w:t>Zewnętrzne instalacje kanalizacji sanitarnej  - uzbrojenie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_Toc173764982 \h </w:instrText>
            </w:r>
            <w:r w:rsidRPr="0068275A">
              <w:rPr>
                <w:noProof/>
                <w:webHidden/>
                <w:sz w:val="20"/>
                <w:szCs w:val="20"/>
              </w:rPr>
            </w:r>
            <w:r w:rsidRPr="0068275A">
              <w:rPr>
                <w:noProof/>
                <w:webHidden/>
                <w:sz w:val="20"/>
                <w:szCs w:val="20"/>
              </w:rPr>
              <w:fldChar w:fldCharType="separate"/>
            </w:r>
            <w:r w:rsidR="00B00F0C">
              <w:rPr>
                <w:noProof/>
                <w:webHidden/>
                <w:sz w:val="20"/>
                <w:szCs w:val="20"/>
              </w:rPr>
              <w:t>13</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83" w:history="1">
            <w:r w:rsidRPr="0068275A">
              <w:rPr>
                <w:rStyle w:val="Hipercze"/>
                <w:bCs/>
                <w:noProof/>
                <w:sz w:val="20"/>
                <w:szCs w:val="20"/>
              </w:rPr>
              <w:t>6.1</w:t>
            </w:r>
            <w:r w:rsidRPr="0068275A">
              <w:rPr>
                <w:rFonts w:eastAsiaTheme="minorEastAsia"/>
                <w:noProof/>
                <w:sz w:val="20"/>
                <w:szCs w:val="20"/>
              </w:rPr>
              <w:tab/>
            </w:r>
            <w:r w:rsidRPr="0068275A">
              <w:rPr>
                <w:rStyle w:val="Hipercze"/>
                <w:noProof/>
                <w:sz w:val="20"/>
                <w:szCs w:val="20"/>
              </w:rPr>
              <w:t>Rozwiązania projektowe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_Toc173764983 \h </w:instrText>
            </w:r>
            <w:r w:rsidRPr="0068275A">
              <w:rPr>
                <w:noProof/>
                <w:webHidden/>
                <w:sz w:val="20"/>
                <w:szCs w:val="20"/>
              </w:rPr>
            </w:r>
            <w:r w:rsidRPr="0068275A">
              <w:rPr>
                <w:noProof/>
                <w:webHidden/>
                <w:sz w:val="20"/>
                <w:szCs w:val="20"/>
              </w:rPr>
              <w:fldChar w:fldCharType="separate"/>
            </w:r>
            <w:r w:rsidR="00B00F0C">
              <w:rPr>
                <w:noProof/>
                <w:webHidden/>
                <w:sz w:val="20"/>
                <w:szCs w:val="20"/>
              </w:rPr>
              <w:t>13</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84" w:history="1">
            <w:r w:rsidRPr="0068275A">
              <w:rPr>
                <w:rStyle w:val="Hipercze"/>
                <w:bCs/>
                <w:noProof/>
                <w:sz w:val="20"/>
                <w:szCs w:val="20"/>
              </w:rPr>
              <w:t>6.2</w:t>
            </w:r>
            <w:r w:rsidRPr="0068275A">
              <w:rPr>
                <w:rFonts w:eastAsiaTheme="minorEastAsia"/>
                <w:noProof/>
                <w:sz w:val="20"/>
                <w:szCs w:val="20"/>
              </w:rPr>
              <w:tab/>
            </w:r>
            <w:r w:rsidRPr="0068275A">
              <w:rPr>
                <w:rStyle w:val="Hipercze"/>
                <w:noProof/>
                <w:sz w:val="20"/>
                <w:szCs w:val="20"/>
              </w:rPr>
              <w:t>Wyznaczenie przepływu obliczeniowego projektowanej rozbudowy Szkoły Podstawowej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_Toc173764984 \h </w:instrText>
            </w:r>
            <w:r w:rsidRPr="0068275A">
              <w:rPr>
                <w:noProof/>
                <w:webHidden/>
                <w:sz w:val="20"/>
                <w:szCs w:val="20"/>
              </w:rPr>
            </w:r>
            <w:r w:rsidRPr="0068275A">
              <w:rPr>
                <w:noProof/>
                <w:webHidden/>
                <w:sz w:val="20"/>
                <w:szCs w:val="20"/>
              </w:rPr>
              <w:fldChar w:fldCharType="separate"/>
            </w:r>
            <w:r w:rsidR="00B00F0C">
              <w:rPr>
                <w:noProof/>
                <w:webHidden/>
                <w:sz w:val="20"/>
                <w:szCs w:val="20"/>
              </w:rPr>
              <w:t>13</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85" w:history="1">
            <w:r w:rsidRPr="0068275A">
              <w:rPr>
                <w:rStyle w:val="Hipercze"/>
                <w:noProof/>
                <w:sz w:val="20"/>
                <w:szCs w:val="20"/>
              </w:rPr>
              <w:t>6.2.1</w:t>
            </w:r>
            <w:r w:rsidRPr="0068275A">
              <w:rPr>
                <w:rFonts w:eastAsiaTheme="minorEastAsia"/>
                <w:noProof/>
                <w:sz w:val="20"/>
                <w:szCs w:val="20"/>
              </w:rPr>
              <w:tab/>
            </w:r>
            <w:r w:rsidRPr="0068275A">
              <w:rPr>
                <w:rStyle w:val="Hipercze"/>
                <w:noProof/>
                <w:sz w:val="20"/>
                <w:szCs w:val="20"/>
              </w:rPr>
              <w:t>Zestawienie punktów generujących powstawanie ścieków w obiekcie: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_Toc173764985 \h </w:instrText>
            </w:r>
            <w:r w:rsidRPr="0068275A">
              <w:rPr>
                <w:noProof/>
                <w:webHidden/>
                <w:sz w:val="20"/>
                <w:szCs w:val="20"/>
              </w:rPr>
            </w:r>
            <w:r w:rsidRPr="0068275A">
              <w:rPr>
                <w:noProof/>
                <w:webHidden/>
                <w:sz w:val="20"/>
                <w:szCs w:val="20"/>
              </w:rPr>
              <w:fldChar w:fldCharType="separate"/>
            </w:r>
            <w:r w:rsidR="00B00F0C">
              <w:rPr>
                <w:noProof/>
                <w:webHidden/>
                <w:sz w:val="20"/>
                <w:szCs w:val="20"/>
              </w:rPr>
              <w:t>13</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86" w:history="1">
            <w:r w:rsidRPr="0068275A">
              <w:rPr>
                <w:rStyle w:val="Hipercze"/>
                <w:noProof/>
                <w:sz w:val="20"/>
                <w:szCs w:val="20"/>
              </w:rPr>
              <w:t>6.2.2</w:t>
            </w:r>
            <w:r w:rsidRPr="0068275A">
              <w:rPr>
                <w:rFonts w:eastAsiaTheme="minorEastAsia"/>
                <w:noProof/>
                <w:sz w:val="20"/>
                <w:szCs w:val="20"/>
              </w:rPr>
              <w:tab/>
            </w:r>
            <w:r w:rsidRPr="0068275A">
              <w:rPr>
                <w:rStyle w:val="Hipercze"/>
                <w:noProof/>
                <w:sz w:val="20"/>
                <w:szCs w:val="20"/>
              </w:rPr>
              <w:t>Przepływ obliczeniowy</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_Toc173764986 \h </w:instrText>
            </w:r>
            <w:r w:rsidRPr="0068275A">
              <w:rPr>
                <w:noProof/>
                <w:webHidden/>
                <w:sz w:val="20"/>
                <w:szCs w:val="20"/>
              </w:rPr>
            </w:r>
            <w:r w:rsidRPr="0068275A">
              <w:rPr>
                <w:noProof/>
                <w:webHidden/>
                <w:sz w:val="20"/>
                <w:szCs w:val="20"/>
              </w:rPr>
              <w:fldChar w:fldCharType="separate"/>
            </w:r>
            <w:r w:rsidR="00B00F0C">
              <w:rPr>
                <w:noProof/>
                <w:webHidden/>
                <w:sz w:val="20"/>
                <w:szCs w:val="20"/>
              </w:rPr>
              <w:t>13</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87" w:history="1">
            <w:r w:rsidRPr="0068275A">
              <w:rPr>
                <w:rStyle w:val="Hipercze"/>
                <w:bCs/>
                <w:noProof/>
                <w:sz w:val="20"/>
                <w:szCs w:val="20"/>
              </w:rPr>
              <w:t>6.3</w:t>
            </w:r>
            <w:r w:rsidRPr="0068275A">
              <w:rPr>
                <w:rFonts w:eastAsiaTheme="minorEastAsia"/>
                <w:noProof/>
                <w:sz w:val="20"/>
                <w:szCs w:val="20"/>
              </w:rPr>
              <w:tab/>
            </w:r>
            <w:r w:rsidRPr="0068275A">
              <w:rPr>
                <w:rStyle w:val="Hipercze"/>
                <w:noProof/>
                <w:sz w:val="20"/>
                <w:szCs w:val="20"/>
              </w:rPr>
              <w:t>Włączenie do sieci kanalizacji sanitarnej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_Toc173764987 \h </w:instrText>
            </w:r>
            <w:r w:rsidRPr="0068275A">
              <w:rPr>
                <w:noProof/>
                <w:webHidden/>
                <w:sz w:val="20"/>
                <w:szCs w:val="20"/>
              </w:rPr>
            </w:r>
            <w:r w:rsidRPr="0068275A">
              <w:rPr>
                <w:noProof/>
                <w:webHidden/>
                <w:sz w:val="20"/>
                <w:szCs w:val="20"/>
              </w:rPr>
              <w:fldChar w:fldCharType="separate"/>
            </w:r>
            <w:r w:rsidR="00B00F0C">
              <w:rPr>
                <w:noProof/>
                <w:webHidden/>
                <w:sz w:val="20"/>
                <w:szCs w:val="20"/>
              </w:rPr>
              <w:t>13</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88" w:history="1">
            <w:r w:rsidRPr="0068275A">
              <w:rPr>
                <w:rStyle w:val="Hipercze"/>
                <w:bCs/>
                <w:noProof/>
                <w:sz w:val="20"/>
                <w:szCs w:val="20"/>
              </w:rPr>
              <w:t>6.4</w:t>
            </w:r>
            <w:r w:rsidRPr="0068275A">
              <w:rPr>
                <w:rFonts w:eastAsiaTheme="minorEastAsia"/>
                <w:noProof/>
                <w:sz w:val="20"/>
                <w:szCs w:val="20"/>
              </w:rPr>
              <w:tab/>
            </w:r>
            <w:r w:rsidRPr="0068275A">
              <w:rPr>
                <w:rStyle w:val="Hipercze"/>
                <w:noProof/>
                <w:sz w:val="20"/>
                <w:szCs w:val="20"/>
              </w:rPr>
              <w:t>Zewnętrzny odcinek instalacji kanalizacja sanitarnej.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_Toc173764988 \h </w:instrText>
            </w:r>
            <w:r w:rsidRPr="0068275A">
              <w:rPr>
                <w:noProof/>
                <w:webHidden/>
                <w:sz w:val="20"/>
                <w:szCs w:val="20"/>
              </w:rPr>
            </w:r>
            <w:r w:rsidRPr="0068275A">
              <w:rPr>
                <w:noProof/>
                <w:webHidden/>
                <w:sz w:val="20"/>
                <w:szCs w:val="20"/>
              </w:rPr>
              <w:fldChar w:fldCharType="separate"/>
            </w:r>
            <w:r w:rsidR="00B00F0C">
              <w:rPr>
                <w:noProof/>
                <w:webHidden/>
                <w:sz w:val="20"/>
                <w:szCs w:val="20"/>
              </w:rPr>
              <w:t>13</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89" w:history="1">
            <w:r w:rsidRPr="0068275A">
              <w:rPr>
                <w:rStyle w:val="Hipercze"/>
                <w:bCs/>
                <w:noProof/>
                <w:sz w:val="20"/>
                <w:szCs w:val="20"/>
              </w:rPr>
              <w:t>6.5</w:t>
            </w:r>
            <w:r w:rsidRPr="0068275A">
              <w:rPr>
                <w:rFonts w:eastAsiaTheme="minorEastAsia"/>
                <w:noProof/>
                <w:sz w:val="20"/>
                <w:szCs w:val="20"/>
              </w:rPr>
              <w:tab/>
            </w:r>
            <w:r w:rsidRPr="0068275A">
              <w:rPr>
                <w:rStyle w:val="Hipercze"/>
                <w:noProof/>
                <w:sz w:val="20"/>
                <w:szCs w:val="20"/>
              </w:rPr>
              <w:t>Studnie kanalizacyjne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_Toc173764989 \h </w:instrText>
            </w:r>
            <w:r w:rsidRPr="0068275A">
              <w:rPr>
                <w:noProof/>
                <w:webHidden/>
                <w:sz w:val="20"/>
                <w:szCs w:val="20"/>
              </w:rPr>
            </w:r>
            <w:r w:rsidRPr="0068275A">
              <w:rPr>
                <w:noProof/>
                <w:webHidden/>
                <w:sz w:val="20"/>
                <w:szCs w:val="20"/>
              </w:rPr>
              <w:fldChar w:fldCharType="separate"/>
            </w:r>
            <w:r w:rsidR="00B00F0C">
              <w:rPr>
                <w:noProof/>
                <w:webHidden/>
                <w:sz w:val="20"/>
                <w:szCs w:val="20"/>
              </w:rPr>
              <w:t>14</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90" w:history="1">
            <w:r w:rsidRPr="0068275A">
              <w:rPr>
                <w:rStyle w:val="Hipercze"/>
                <w:noProof/>
                <w:sz w:val="20"/>
                <w:szCs w:val="20"/>
              </w:rPr>
              <w:t>6.5.1</w:t>
            </w:r>
            <w:r w:rsidRPr="0068275A">
              <w:rPr>
                <w:rFonts w:eastAsiaTheme="minorEastAsia"/>
                <w:noProof/>
                <w:sz w:val="20"/>
                <w:szCs w:val="20"/>
              </w:rPr>
              <w:tab/>
            </w:r>
            <w:r w:rsidRPr="0068275A">
              <w:rPr>
                <w:rStyle w:val="Hipercze"/>
                <w:noProof/>
                <w:sz w:val="20"/>
                <w:szCs w:val="20"/>
              </w:rPr>
              <w:t>Studnia z tworzywa DN400</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_Toc173764990 \h </w:instrText>
            </w:r>
            <w:r w:rsidRPr="0068275A">
              <w:rPr>
                <w:noProof/>
                <w:webHidden/>
                <w:sz w:val="20"/>
                <w:szCs w:val="20"/>
              </w:rPr>
            </w:r>
            <w:r w:rsidRPr="0068275A">
              <w:rPr>
                <w:noProof/>
                <w:webHidden/>
                <w:sz w:val="20"/>
                <w:szCs w:val="20"/>
              </w:rPr>
              <w:fldChar w:fldCharType="separate"/>
            </w:r>
            <w:r w:rsidR="00B00F0C">
              <w:rPr>
                <w:noProof/>
                <w:webHidden/>
                <w:sz w:val="20"/>
                <w:szCs w:val="20"/>
              </w:rPr>
              <w:t>14</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91" w:history="1">
            <w:r w:rsidRPr="0068275A">
              <w:rPr>
                <w:rStyle w:val="Hipercze"/>
                <w:noProof/>
                <w:sz w:val="20"/>
                <w:szCs w:val="20"/>
              </w:rPr>
              <w:t>6.5.2</w:t>
            </w:r>
            <w:r w:rsidRPr="0068275A">
              <w:rPr>
                <w:rFonts w:eastAsiaTheme="minorEastAsia"/>
                <w:noProof/>
                <w:sz w:val="20"/>
                <w:szCs w:val="20"/>
              </w:rPr>
              <w:tab/>
            </w:r>
            <w:r w:rsidRPr="0068275A">
              <w:rPr>
                <w:rStyle w:val="Hipercze"/>
                <w:noProof/>
                <w:sz w:val="20"/>
                <w:szCs w:val="20"/>
              </w:rPr>
              <w:t>Budowa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_Toc173764991 \h </w:instrText>
            </w:r>
            <w:r w:rsidRPr="0068275A">
              <w:rPr>
                <w:noProof/>
                <w:webHidden/>
                <w:sz w:val="20"/>
                <w:szCs w:val="20"/>
              </w:rPr>
            </w:r>
            <w:r w:rsidRPr="0068275A">
              <w:rPr>
                <w:noProof/>
                <w:webHidden/>
                <w:sz w:val="20"/>
                <w:szCs w:val="20"/>
              </w:rPr>
              <w:fldChar w:fldCharType="separate"/>
            </w:r>
            <w:r w:rsidR="00B00F0C">
              <w:rPr>
                <w:noProof/>
                <w:webHidden/>
                <w:sz w:val="20"/>
                <w:szCs w:val="20"/>
              </w:rPr>
              <w:t>14</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92" w:history="1">
            <w:r w:rsidRPr="0068275A">
              <w:rPr>
                <w:rStyle w:val="Hipercze"/>
                <w:noProof/>
                <w:sz w:val="20"/>
                <w:szCs w:val="20"/>
              </w:rPr>
              <w:t>6.5.3</w:t>
            </w:r>
            <w:r w:rsidRPr="0068275A">
              <w:rPr>
                <w:rFonts w:eastAsiaTheme="minorEastAsia"/>
                <w:noProof/>
                <w:sz w:val="20"/>
                <w:szCs w:val="20"/>
              </w:rPr>
              <w:tab/>
            </w:r>
            <w:r w:rsidRPr="0068275A">
              <w:rPr>
                <w:rStyle w:val="Hipercze"/>
                <w:noProof/>
                <w:sz w:val="20"/>
                <w:szCs w:val="20"/>
              </w:rPr>
              <w:t>Prace przygotowawcze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_Toc173764992 \h </w:instrText>
            </w:r>
            <w:r w:rsidRPr="0068275A">
              <w:rPr>
                <w:noProof/>
                <w:webHidden/>
                <w:sz w:val="20"/>
                <w:szCs w:val="20"/>
              </w:rPr>
            </w:r>
            <w:r w:rsidRPr="0068275A">
              <w:rPr>
                <w:noProof/>
                <w:webHidden/>
                <w:sz w:val="20"/>
                <w:szCs w:val="20"/>
              </w:rPr>
              <w:fldChar w:fldCharType="separate"/>
            </w:r>
            <w:r w:rsidR="00B00F0C">
              <w:rPr>
                <w:noProof/>
                <w:webHidden/>
                <w:sz w:val="20"/>
                <w:szCs w:val="20"/>
              </w:rPr>
              <w:t>14</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93" w:history="1">
            <w:r w:rsidRPr="0068275A">
              <w:rPr>
                <w:rStyle w:val="Hipercze"/>
                <w:noProof/>
                <w:sz w:val="20"/>
                <w:szCs w:val="20"/>
              </w:rPr>
              <w:t>6.5.4</w:t>
            </w:r>
            <w:r w:rsidRPr="0068275A">
              <w:rPr>
                <w:rFonts w:eastAsiaTheme="minorEastAsia"/>
                <w:noProof/>
                <w:sz w:val="20"/>
                <w:szCs w:val="20"/>
              </w:rPr>
              <w:tab/>
            </w:r>
            <w:r w:rsidRPr="0068275A">
              <w:rPr>
                <w:rStyle w:val="Hipercze"/>
                <w:noProof/>
                <w:sz w:val="20"/>
                <w:szCs w:val="20"/>
              </w:rPr>
              <w:t>Wykopy</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_Toc173764993 \h </w:instrText>
            </w:r>
            <w:r w:rsidRPr="0068275A">
              <w:rPr>
                <w:noProof/>
                <w:webHidden/>
                <w:sz w:val="20"/>
                <w:szCs w:val="20"/>
              </w:rPr>
            </w:r>
            <w:r w:rsidRPr="0068275A">
              <w:rPr>
                <w:noProof/>
                <w:webHidden/>
                <w:sz w:val="20"/>
                <w:szCs w:val="20"/>
              </w:rPr>
              <w:fldChar w:fldCharType="separate"/>
            </w:r>
            <w:r w:rsidR="00B00F0C">
              <w:rPr>
                <w:noProof/>
                <w:webHidden/>
                <w:sz w:val="20"/>
                <w:szCs w:val="20"/>
              </w:rPr>
              <w:t>14</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94" w:history="1">
            <w:r w:rsidRPr="0068275A">
              <w:rPr>
                <w:rStyle w:val="Hipercze"/>
                <w:noProof/>
                <w:sz w:val="20"/>
                <w:szCs w:val="20"/>
              </w:rPr>
              <w:t>6.5.5</w:t>
            </w:r>
            <w:r w:rsidRPr="0068275A">
              <w:rPr>
                <w:rFonts w:eastAsiaTheme="minorEastAsia"/>
                <w:noProof/>
                <w:sz w:val="20"/>
                <w:szCs w:val="20"/>
              </w:rPr>
              <w:tab/>
            </w:r>
            <w:r w:rsidRPr="0068275A">
              <w:rPr>
                <w:rStyle w:val="Hipercze"/>
                <w:noProof/>
                <w:sz w:val="20"/>
                <w:szCs w:val="20"/>
              </w:rPr>
              <w:t>Przygotowanie podłoża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_Toc173764994 \h </w:instrText>
            </w:r>
            <w:r w:rsidRPr="0068275A">
              <w:rPr>
                <w:noProof/>
                <w:webHidden/>
                <w:sz w:val="20"/>
                <w:szCs w:val="20"/>
              </w:rPr>
            </w:r>
            <w:r w:rsidRPr="0068275A">
              <w:rPr>
                <w:noProof/>
                <w:webHidden/>
                <w:sz w:val="20"/>
                <w:szCs w:val="20"/>
              </w:rPr>
              <w:fldChar w:fldCharType="separate"/>
            </w:r>
            <w:r w:rsidR="00B00F0C">
              <w:rPr>
                <w:noProof/>
                <w:webHidden/>
                <w:sz w:val="20"/>
                <w:szCs w:val="20"/>
              </w:rPr>
              <w:t>14</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95" w:history="1">
            <w:r w:rsidRPr="0068275A">
              <w:rPr>
                <w:rStyle w:val="Hipercze"/>
                <w:noProof/>
                <w:sz w:val="20"/>
                <w:szCs w:val="20"/>
              </w:rPr>
              <w:t>6.5.6</w:t>
            </w:r>
            <w:r w:rsidRPr="0068275A">
              <w:rPr>
                <w:rFonts w:eastAsiaTheme="minorEastAsia"/>
                <w:noProof/>
                <w:sz w:val="20"/>
                <w:szCs w:val="20"/>
              </w:rPr>
              <w:tab/>
            </w:r>
            <w:r w:rsidRPr="0068275A">
              <w:rPr>
                <w:rStyle w:val="Hipercze"/>
                <w:noProof/>
                <w:sz w:val="20"/>
                <w:szCs w:val="20"/>
              </w:rPr>
              <w:t>Roboty montażowe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_Toc173764995 \h </w:instrText>
            </w:r>
            <w:r w:rsidRPr="0068275A">
              <w:rPr>
                <w:noProof/>
                <w:webHidden/>
                <w:sz w:val="20"/>
                <w:szCs w:val="20"/>
              </w:rPr>
            </w:r>
            <w:r w:rsidRPr="0068275A">
              <w:rPr>
                <w:noProof/>
                <w:webHidden/>
                <w:sz w:val="20"/>
                <w:szCs w:val="20"/>
              </w:rPr>
              <w:fldChar w:fldCharType="separate"/>
            </w:r>
            <w:r w:rsidR="00B00F0C">
              <w:rPr>
                <w:noProof/>
                <w:webHidden/>
                <w:sz w:val="20"/>
                <w:szCs w:val="20"/>
              </w:rPr>
              <w:t>14</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4996" w:history="1">
            <w:r w:rsidRPr="0068275A">
              <w:rPr>
                <w:rStyle w:val="Hipercze"/>
                <w:noProof/>
                <w:sz w:val="20"/>
                <w:szCs w:val="20"/>
              </w:rPr>
              <w:t>6.5.7</w:t>
            </w:r>
            <w:r w:rsidRPr="0068275A">
              <w:rPr>
                <w:rFonts w:eastAsiaTheme="minorEastAsia"/>
                <w:noProof/>
                <w:sz w:val="20"/>
                <w:szCs w:val="20"/>
              </w:rPr>
              <w:tab/>
            </w:r>
            <w:r w:rsidRPr="0068275A">
              <w:rPr>
                <w:rStyle w:val="Hipercze"/>
                <w:noProof/>
                <w:sz w:val="20"/>
                <w:szCs w:val="20"/>
              </w:rPr>
              <w:t>Zasypanie wykopów i ich zagęszczenie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_Toc173764996 \h </w:instrText>
            </w:r>
            <w:r w:rsidRPr="0068275A">
              <w:rPr>
                <w:noProof/>
                <w:webHidden/>
                <w:sz w:val="20"/>
                <w:szCs w:val="20"/>
              </w:rPr>
            </w:r>
            <w:r w:rsidRPr="0068275A">
              <w:rPr>
                <w:noProof/>
                <w:webHidden/>
                <w:sz w:val="20"/>
                <w:szCs w:val="20"/>
              </w:rPr>
              <w:fldChar w:fldCharType="separate"/>
            </w:r>
            <w:r w:rsidR="00B00F0C">
              <w:rPr>
                <w:noProof/>
                <w:webHidden/>
                <w:sz w:val="20"/>
                <w:szCs w:val="20"/>
              </w:rPr>
              <w:t>14</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97" w:history="1">
            <w:r w:rsidRPr="0068275A">
              <w:rPr>
                <w:rStyle w:val="Hipercze"/>
                <w:bCs/>
                <w:noProof/>
                <w:sz w:val="20"/>
                <w:szCs w:val="20"/>
              </w:rPr>
              <w:t>6.6</w:t>
            </w:r>
            <w:r w:rsidRPr="0068275A">
              <w:rPr>
                <w:rFonts w:eastAsiaTheme="minorEastAsia"/>
                <w:noProof/>
                <w:sz w:val="20"/>
                <w:szCs w:val="20"/>
              </w:rPr>
              <w:tab/>
            </w:r>
            <w:r w:rsidRPr="0068275A">
              <w:rPr>
                <w:rStyle w:val="Hipercze"/>
                <w:noProof/>
                <w:sz w:val="20"/>
                <w:szCs w:val="20"/>
              </w:rPr>
              <w:t>Prace końcowe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_Toc173764997 \h </w:instrText>
            </w:r>
            <w:r w:rsidRPr="0068275A">
              <w:rPr>
                <w:noProof/>
                <w:webHidden/>
                <w:sz w:val="20"/>
                <w:szCs w:val="20"/>
              </w:rPr>
            </w:r>
            <w:r w:rsidRPr="0068275A">
              <w:rPr>
                <w:noProof/>
                <w:webHidden/>
                <w:sz w:val="20"/>
                <w:szCs w:val="20"/>
              </w:rPr>
              <w:fldChar w:fldCharType="separate"/>
            </w:r>
            <w:r w:rsidR="00B00F0C">
              <w:rPr>
                <w:noProof/>
                <w:webHidden/>
                <w:sz w:val="20"/>
                <w:szCs w:val="20"/>
              </w:rPr>
              <w:t>14</w:t>
            </w:r>
            <w:r w:rsidRPr="0068275A">
              <w:rPr>
                <w:noProof/>
                <w:webHidden/>
                <w:sz w:val="20"/>
                <w:szCs w:val="20"/>
              </w:rPr>
              <w:fldChar w:fldCharType="end"/>
            </w:r>
          </w:hyperlink>
        </w:p>
        <w:p w:rsidR="0068275A" w:rsidRPr="0068275A" w:rsidRDefault="0068275A" w:rsidP="0068275A">
          <w:pPr>
            <w:pStyle w:val="Spistreci1"/>
            <w:tabs>
              <w:tab w:val="left" w:pos="440"/>
              <w:tab w:val="right" w:leader="dot" w:pos="9627"/>
            </w:tabs>
            <w:spacing w:after="0"/>
            <w:rPr>
              <w:rFonts w:eastAsiaTheme="minorEastAsia"/>
              <w:noProof/>
              <w:sz w:val="20"/>
              <w:szCs w:val="20"/>
            </w:rPr>
          </w:pPr>
          <w:hyperlink w:anchor="_Toc173764998" w:history="1">
            <w:r w:rsidRPr="0068275A">
              <w:rPr>
                <w:rStyle w:val="Hipercze"/>
                <w:bCs/>
                <w:noProof/>
                <w:sz w:val="20"/>
                <w:szCs w:val="20"/>
              </w:rPr>
              <w:t>7.</w:t>
            </w:r>
            <w:r w:rsidRPr="0068275A">
              <w:rPr>
                <w:rFonts w:eastAsiaTheme="minorEastAsia"/>
                <w:noProof/>
                <w:sz w:val="20"/>
                <w:szCs w:val="20"/>
              </w:rPr>
              <w:tab/>
            </w:r>
            <w:r w:rsidRPr="0068275A">
              <w:rPr>
                <w:rStyle w:val="Hipercze"/>
                <w:noProof/>
                <w:sz w:val="20"/>
                <w:szCs w:val="20"/>
              </w:rPr>
              <w:t>Zewnętrzne instalacje kanalizacji opadowej  - uzbrojenie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_Toc173764998 \h </w:instrText>
            </w:r>
            <w:r w:rsidRPr="0068275A">
              <w:rPr>
                <w:noProof/>
                <w:webHidden/>
                <w:sz w:val="20"/>
                <w:szCs w:val="20"/>
              </w:rPr>
            </w:r>
            <w:r w:rsidRPr="0068275A">
              <w:rPr>
                <w:noProof/>
                <w:webHidden/>
                <w:sz w:val="20"/>
                <w:szCs w:val="20"/>
              </w:rPr>
              <w:fldChar w:fldCharType="separate"/>
            </w:r>
            <w:r w:rsidR="00B00F0C">
              <w:rPr>
                <w:noProof/>
                <w:webHidden/>
                <w:sz w:val="20"/>
                <w:szCs w:val="20"/>
              </w:rPr>
              <w:t>15</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4999" w:history="1">
            <w:r w:rsidRPr="0068275A">
              <w:rPr>
                <w:rStyle w:val="Hipercze"/>
                <w:bCs/>
                <w:noProof/>
                <w:sz w:val="20"/>
                <w:szCs w:val="20"/>
              </w:rPr>
              <w:t>7.1</w:t>
            </w:r>
            <w:r w:rsidRPr="0068275A">
              <w:rPr>
                <w:rFonts w:eastAsiaTheme="minorEastAsia"/>
                <w:noProof/>
                <w:sz w:val="20"/>
                <w:szCs w:val="20"/>
              </w:rPr>
              <w:tab/>
            </w:r>
            <w:r w:rsidRPr="0068275A">
              <w:rPr>
                <w:rStyle w:val="Hipercze"/>
                <w:noProof/>
                <w:sz w:val="20"/>
                <w:szCs w:val="20"/>
              </w:rPr>
              <w:t>Rozwiązania projektowe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_Toc173764999 \h </w:instrText>
            </w:r>
            <w:r w:rsidRPr="0068275A">
              <w:rPr>
                <w:noProof/>
                <w:webHidden/>
                <w:sz w:val="20"/>
                <w:szCs w:val="20"/>
              </w:rPr>
            </w:r>
            <w:r w:rsidRPr="0068275A">
              <w:rPr>
                <w:noProof/>
                <w:webHidden/>
                <w:sz w:val="20"/>
                <w:szCs w:val="20"/>
              </w:rPr>
              <w:fldChar w:fldCharType="separate"/>
            </w:r>
            <w:r w:rsidR="00B00F0C">
              <w:rPr>
                <w:noProof/>
                <w:webHidden/>
                <w:sz w:val="20"/>
                <w:szCs w:val="20"/>
              </w:rPr>
              <w:t>15</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5000" w:history="1">
            <w:r w:rsidRPr="0068275A">
              <w:rPr>
                <w:rStyle w:val="Hipercze"/>
                <w:bCs/>
                <w:noProof/>
                <w:sz w:val="20"/>
                <w:szCs w:val="20"/>
              </w:rPr>
              <w:t>7.2</w:t>
            </w:r>
            <w:r w:rsidRPr="0068275A">
              <w:rPr>
                <w:rFonts w:eastAsiaTheme="minorEastAsia"/>
                <w:noProof/>
                <w:sz w:val="20"/>
                <w:szCs w:val="20"/>
              </w:rPr>
              <w:tab/>
            </w:r>
            <w:r w:rsidRPr="0068275A">
              <w:rPr>
                <w:rStyle w:val="Hipercze"/>
                <w:noProof/>
                <w:sz w:val="20"/>
                <w:szCs w:val="20"/>
              </w:rPr>
              <w:t>Obliczenia.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_Toc173765000 \h </w:instrText>
            </w:r>
            <w:r w:rsidRPr="0068275A">
              <w:rPr>
                <w:noProof/>
                <w:webHidden/>
                <w:sz w:val="20"/>
                <w:szCs w:val="20"/>
              </w:rPr>
            </w:r>
            <w:r w:rsidRPr="0068275A">
              <w:rPr>
                <w:noProof/>
                <w:webHidden/>
                <w:sz w:val="20"/>
                <w:szCs w:val="20"/>
              </w:rPr>
              <w:fldChar w:fldCharType="separate"/>
            </w:r>
            <w:r w:rsidR="00B00F0C">
              <w:rPr>
                <w:noProof/>
                <w:webHidden/>
                <w:sz w:val="20"/>
                <w:szCs w:val="20"/>
              </w:rPr>
              <w:t>15</w:t>
            </w:r>
            <w:r w:rsidRPr="0068275A">
              <w:rPr>
                <w:noProof/>
                <w:webHidden/>
                <w:sz w:val="20"/>
                <w:szCs w:val="20"/>
              </w:rPr>
              <w:fldChar w:fldCharType="end"/>
            </w:r>
          </w:hyperlink>
        </w:p>
        <w:p w:rsidR="0068275A" w:rsidRPr="0068275A" w:rsidRDefault="0068275A" w:rsidP="0068275A">
          <w:pPr>
            <w:pStyle w:val="Spistreci1"/>
            <w:tabs>
              <w:tab w:val="left" w:pos="880"/>
              <w:tab w:val="right" w:leader="dot" w:pos="9627"/>
            </w:tabs>
            <w:spacing w:after="0"/>
            <w:rPr>
              <w:rFonts w:eastAsiaTheme="minorEastAsia"/>
              <w:noProof/>
              <w:sz w:val="20"/>
              <w:szCs w:val="20"/>
            </w:rPr>
          </w:pPr>
          <w:hyperlink w:anchor="_Toc173765001" w:history="1">
            <w:r w:rsidRPr="0068275A">
              <w:rPr>
                <w:rStyle w:val="Hipercze"/>
                <w:noProof/>
                <w:sz w:val="20"/>
                <w:szCs w:val="20"/>
              </w:rPr>
              <w:t>7.2.1</w:t>
            </w:r>
            <w:r w:rsidRPr="0068275A">
              <w:rPr>
                <w:rFonts w:eastAsiaTheme="minorEastAsia"/>
                <w:noProof/>
                <w:sz w:val="20"/>
                <w:szCs w:val="20"/>
              </w:rPr>
              <w:tab/>
            </w:r>
            <w:r w:rsidRPr="0068275A">
              <w:rPr>
                <w:rStyle w:val="Hipercze"/>
                <w:noProof/>
                <w:sz w:val="20"/>
                <w:szCs w:val="20"/>
              </w:rPr>
              <w:t>Obliczenie miarodajnego przepływu</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_Toc173765001 \h </w:instrText>
            </w:r>
            <w:r w:rsidRPr="0068275A">
              <w:rPr>
                <w:noProof/>
                <w:webHidden/>
                <w:sz w:val="20"/>
                <w:szCs w:val="20"/>
              </w:rPr>
            </w:r>
            <w:r w:rsidRPr="0068275A">
              <w:rPr>
                <w:noProof/>
                <w:webHidden/>
                <w:sz w:val="20"/>
                <w:szCs w:val="20"/>
              </w:rPr>
              <w:fldChar w:fldCharType="separate"/>
            </w:r>
            <w:r w:rsidR="00B00F0C">
              <w:rPr>
                <w:noProof/>
                <w:webHidden/>
                <w:sz w:val="20"/>
                <w:szCs w:val="20"/>
              </w:rPr>
              <w:t>15</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5002" w:history="1">
            <w:r w:rsidRPr="0068275A">
              <w:rPr>
                <w:rStyle w:val="Hipercze"/>
                <w:bCs/>
                <w:noProof/>
                <w:sz w:val="20"/>
                <w:szCs w:val="20"/>
              </w:rPr>
              <w:t>7.3</w:t>
            </w:r>
            <w:r w:rsidRPr="0068275A">
              <w:rPr>
                <w:rFonts w:eastAsiaTheme="minorEastAsia"/>
                <w:noProof/>
                <w:sz w:val="20"/>
                <w:szCs w:val="20"/>
              </w:rPr>
              <w:tab/>
            </w:r>
            <w:r w:rsidRPr="0068275A">
              <w:rPr>
                <w:rStyle w:val="Hipercze"/>
                <w:noProof/>
                <w:sz w:val="20"/>
                <w:szCs w:val="20"/>
              </w:rPr>
              <w:t>Przewody instalacji kanalizacji deszczowej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_Toc173765002 \h </w:instrText>
            </w:r>
            <w:r w:rsidRPr="0068275A">
              <w:rPr>
                <w:noProof/>
                <w:webHidden/>
                <w:sz w:val="20"/>
                <w:szCs w:val="20"/>
              </w:rPr>
            </w:r>
            <w:r w:rsidRPr="0068275A">
              <w:rPr>
                <w:noProof/>
                <w:webHidden/>
                <w:sz w:val="20"/>
                <w:szCs w:val="20"/>
              </w:rPr>
              <w:fldChar w:fldCharType="separate"/>
            </w:r>
            <w:r w:rsidR="00B00F0C">
              <w:rPr>
                <w:noProof/>
                <w:webHidden/>
                <w:sz w:val="20"/>
                <w:szCs w:val="20"/>
              </w:rPr>
              <w:t>16</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5003" w:history="1">
            <w:r w:rsidRPr="0068275A">
              <w:rPr>
                <w:rStyle w:val="Hipercze"/>
                <w:bCs/>
                <w:noProof/>
                <w:sz w:val="20"/>
                <w:szCs w:val="20"/>
              </w:rPr>
              <w:t>7.4</w:t>
            </w:r>
            <w:r w:rsidRPr="0068275A">
              <w:rPr>
                <w:rFonts w:eastAsiaTheme="minorEastAsia"/>
                <w:noProof/>
                <w:sz w:val="20"/>
                <w:szCs w:val="20"/>
              </w:rPr>
              <w:tab/>
            </w:r>
            <w:r w:rsidRPr="0068275A">
              <w:rPr>
                <w:rStyle w:val="Hipercze"/>
                <w:noProof/>
                <w:sz w:val="20"/>
                <w:szCs w:val="20"/>
              </w:rPr>
              <w:t>Uzbrojenie instalacji kanalizacji deszczowej</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_Toc173765003 \h </w:instrText>
            </w:r>
            <w:r w:rsidRPr="0068275A">
              <w:rPr>
                <w:noProof/>
                <w:webHidden/>
                <w:sz w:val="20"/>
                <w:szCs w:val="20"/>
              </w:rPr>
            </w:r>
            <w:r w:rsidRPr="0068275A">
              <w:rPr>
                <w:noProof/>
                <w:webHidden/>
                <w:sz w:val="20"/>
                <w:szCs w:val="20"/>
              </w:rPr>
              <w:fldChar w:fldCharType="separate"/>
            </w:r>
            <w:r w:rsidR="00B00F0C">
              <w:rPr>
                <w:noProof/>
                <w:webHidden/>
                <w:sz w:val="20"/>
                <w:szCs w:val="20"/>
              </w:rPr>
              <w:t>16</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5004" w:history="1">
            <w:r w:rsidRPr="0068275A">
              <w:rPr>
                <w:rStyle w:val="Hipercze"/>
                <w:bCs/>
                <w:noProof/>
                <w:sz w:val="20"/>
                <w:szCs w:val="20"/>
              </w:rPr>
              <w:t>7.5</w:t>
            </w:r>
            <w:r w:rsidRPr="0068275A">
              <w:rPr>
                <w:rFonts w:eastAsiaTheme="minorEastAsia"/>
                <w:noProof/>
                <w:sz w:val="20"/>
                <w:szCs w:val="20"/>
              </w:rPr>
              <w:tab/>
            </w:r>
            <w:r w:rsidRPr="0068275A">
              <w:rPr>
                <w:rStyle w:val="Hipercze"/>
                <w:noProof/>
                <w:sz w:val="20"/>
                <w:szCs w:val="20"/>
              </w:rPr>
              <w:t>Budowa.</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_Toc173765004 \h </w:instrText>
            </w:r>
            <w:r w:rsidRPr="0068275A">
              <w:rPr>
                <w:noProof/>
                <w:webHidden/>
                <w:sz w:val="20"/>
                <w:szCs w:val="20"/>
              </w:rPr>
            </w:r>
            <w:r w:rsidRPr="0068275A">
              <w:rPr>
                <w:noProof/>
                <w:webHidden/>
                <w:sz w:val="20"/>
                <w:szCs w:val="20"/>
              </w:rPr>
              <w:fldChar w:fldCharType="separate"/>
            </w:r>
            <w:r w:rsidR="00B00F0C">
              <w:rPr>
                <w:noProof/>
                <w:webHidden/>
                <w:sz w:val="20"/>
                <w:szCs w:val="20"/>
              </w:rPr>
              <w:t>16</w:t>
            </w:r>
            <w:r w:rsidRPr="0068275A">
              <w:rPr>
                <w:noProof/>
                <w:webHidden/>
                <w:sz w:val="20"/>
                <w:szCs w:val="20"/>
              </w:rPr>
              <w:fldChar w:fldCharType="end"/>
            </w:r>
          </w:hyperlink>
        </w:p>
        <w:p w:rsidR="0068275A" w:rsidRPr="0068275A" w:rsidRDefault="0068275A" w:rsidP="0068275A">
          <w:pPr>
            <w:pStyle w:val="Spistreci1"/>
            <w:tabs>
              <w:tab w:val="left" w:pos="660"/>
              <w:tab w:val="right" w:leader="dot" w:pos="9627"/>
            </w:tabs>
            <w:spacing w:after="0"/>
            <w:rPr>
              <w:rFonts w:eastAsiaTheme="minorEastAsia"/>
              <w:noProof/>
              <w:sz w:val="20"/>
              <w:szCs w:val="20"/>
            </w:rPr>
          </w:pPr>
          <w:hyperlink w:anchor="_Toc173765005" w:history="1">
            <w:r w:rsidRPr="0068275A">
              <w:rPr>
                <w:rStyle w:val="Hipercze"/>
                <w:bCs/>
                <w:noProof/>
                <w:sz w:val="20"/>
                <w:szCs w:val="20"/>
              </w:rPr>
              <w:t>7.6</w:t>
            </w:r>
            <w:r w:rsidRPr="0068275A">
              <w:rPr>
                <w:rFonts w:eastAsiaTheme="minorEastAsia"/>
                <w:noProof/>
                <w:sz w:val="20"/>
                <w:szCs w:val="20"/>
              </w:rPr>
              <w:tab/>
            </w:r>
            <w:r w:rsidRPr="0068275A">
              <w:rPr>
                <w:rStyle w:val="Hipercze"/>
                <w:noProof/>
                <w:sz w:val="20"/>
                <w:szCs w:val="20"/>
              </w:rPr>
              <w:t>Prace końcowe.</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_Toc173765005 \h </w:instrText>
            </w:r>
            <w:r w:rsidRPr="0068275A">
              <w:rPr>
                <w:noProof/>
                <w:webHidden/>
                <w:sz w:val="20"/>
                <w:szCs w:val="20"/>
              </w:rPr>
            </w:r>
            <w:r w:rsidRPr="0068275A">
              <w:rPr>
                <w:noProof/>
                <w:webHidden/>
                <w:sz w:val="20"/>
                <w:szCs w:val="20"/>
              </w:rPr>
              <w:fldChar w:fldCharType="separate"/>
            </w:r>
            <w:r w:rsidR="00B00F0C">
              <w:rPr>
                <w:noProof/>
                <w:webHidden/>
                <w:sz w:val="20"/>
                <w:szCs w:val="20"/>
              </w:rPr>
              <w:t>17</w:t>
            </w:r>
            <w:r w:rsidRPr="0068275A">
              <w:rPr>
                <w:noProof/>
                <w:webHidden/>
                <w:sz w:val="20"/>
                <w:szCs w:val="20"/>
              </w:rPr>
              <w:fldChar w:fldCharType="end"/>
            </w:r>
          </w:hyperlink>
        </w:p>
        <w:p w:rsidR="0068275A" w:rsidRPr="0068275A" w:rsidRDefault="0068275A" w:rsidP="0068275A">
          <w:pPr>
            <w:pStyle w:val="Spistreci1"/>
            <w:tabs>
              <w:tab w:val="left" w:pos="440"/>
              <w:tab w:val="right" w:leader="dot" w:pos="9627"/>
            </w:tabs>
            <w:spacing w:after="0"/>
            <w:rPr>
              <w:rFonts w:eastAsiaTheme="minorEastAsia"/>
              <w:noProof/>
              <w:sz w:val="20"/>
              <w:szCs w:val="20"/>
            </w:rPr>
          </w:pPr>
          <w:hyperlink w:anchor="_Toc173765006" w:history="1">
            <w:r w:rsidRPr="0068275A">
              <w:rPr>
                <w:rStyle w:val="Hipercze"/>
                <w:bCs/>
                <w:noProof/>
                <w:sz w:val="20"/>
                <w:szCs w:val="20"/>
              </w:rPr>
              <w:t>8.</w:t>
            </w:r>
            <w:r w:rsidRPr="0068275A">
              <w:rPr>
                <w:rFonts w:eastAsiaTheme="minorEastAsia"/>
                <w:noProof/>
                <w:sz w:val="20"/>
                <w:szCs w:val="20"/>
              </w:rPr>
              <w:tab/>
            </w:r>
            <w:r w:rsidRPr="0068275A">
              <w:rPr>
                <w:rStyle w:val="Hipercze"/>
                <w:noProof/>
                <w:sz w:val="20"/>
                <w:szCs w:val="20"/>
              </w:rPr>
              <w:t>Instalacja wentylacji pomieszczeń mieszkalnych.</w:t>
            </w:r>
            <w:r w:rsidRPr="0068275A">
              <w:rPr>
                <w:noProof/>
                <w:webHidden/>
                <w:sz w:val="20"/>
                <w:szCs w:val="20"/>
              </w:rPr>
              <w:tab/>
            </w:r>
            <w:r w:rsidRPr="0068275A">
              <w:rPr>
                <w:noProof/>
                <w:webHidden/>
                <w:sz w:val="20"/>
                <w:szCs w:val="20"/>
              </w:rPr>
              <w:fldChar w:fldCharType="begin"/>
            </w:r>
            <w:r w:rsidRPr="0068275A">
              <w:rPr>
                <w:noProof/>
                <w:webHidden/>
                <w:sz w:val="20"/>
                <w:szCs w:val="20"/>
              </w:rPr>
              <w:instrText xml:space="preserve"> PAGEREF _Toc173765006 \h </w:instrText>
            </w:r>
            <w:r w:rsidRPr="0068275A">
              <w:rPr>
                <w:noProof/>
                <w:webHidden/>
                <w:sz w:val="20"/>
                <w:szCs w:val="20"/>
              </w:rPr>
            </w:r>
            <w:r w:rsidRPr="0068275A">
              <w:rPr>
                <w:noProof/>
                <w:webHidden/>
                <w:sz w:val="20"/>
                <w:szCs w:val="20"/>
              </w:rPr>
              <w:fldChar w:fldCharType="separate"/>
            </w:r>
            <w:r w:rsidR="00B00F0C">
              <w:rPr>
                <w:noProof/>
                <w:webHidden/>
                <w:sz w:val="20"/>
                <w:szCs w:val="20"/>
              </w:rPr>
              <w:t>17</w:t>
            </w:r>
            <w:r w:rsidRPr="0068275A">
              <w:rPr>
                <w:noProof/>
                <w:webHidden/>
                <w:sz w:val="20"/>
                <w:szCs w:val="20"/>
              </w:rPr>
              <w:fldChar w:fldCharType="end"/>
            </w:r>
          </w:hyperlink>
        </w:p>
        <w:p w:rsidR="00990C59" w:rsidRPr="00990C59" w:rsidRDefault="00990C59" w:rsidP="0068275A">
          <w:pPr>
            <w:rPr>
              <w:sz w:val="18"/>
              <w:szCs w:val="18"/>
            </w:rPr>
          </w:pPr>
          <w:r w:rsidRPr="0068275A">
            <w:rPr>
              <w:b/>
              <w:bCs/>
              <w:sz w:val="20"/>
              <w:szCs w:val="20"/>
            </w:rPr>
            <w:fldChar w:fldCharType="end"/>
          </w:r>
        </w:p>
      </w:sdtContent>
    </w:sdt>
    <w:p w:rsidR="00E1409D" w:rsidRDefault="00E1409D" w:rsidP="00742611">
      <w:pPr>
        <w:rPr>
          <w:b/>
          <w:bCs/>
          <w:sz w:val="32"/>
        </w:rPr>
      </w:pPr>
    </w:p>
    <w:p w:rsidR="00955B91" w:rsidRDefault="00C73894" w:rsidP="00742611">
      <w:pPr>
        <w:jc w:val="center"/>
        <w:rPr>
          <w:b/>
          <w:bCs/>
          <w:sz w:val="32"/>
        </w:rPr>
      </w:pPr>
      <w:r w:rsidRPr="00C73894">
        <w:rPr>
          <w:b/>
          <w:bCs/>
          <w:sz w:val="32"/>
        </w:rPr>
        <w:t>Spis rysunków</w:t>
      </w:r>
    </w:p>
    <w:p w:rsidR="00C73894" w:rsidRDefault="00C73894" w:rsidP="00742611">
      <w:pPr>
        <w:rPr>
          <w:rStyle w:val="Hipercze"/>
          <w:noProof/>
          <w:color w:val="auto"/>
          <w:sz w:val="20"/>
          <w:szCs w:val="20"/>
          <w:u w:val="none"/>
        </w:rPr>
      </w:pPr>
      <w:r w:rsidRPr="00C73894">
        <w:rPr>
          <w:rStyle w:val="Hipercze"/>
          <w:noProof/>
          <w:color w:val="auto"/>
          <w:sz w:val="20"/>
          <w:szCs w:val="20"/>
          <w:u w:val="none"/>
        </w:rPr>
        <w:t>A -</w:t>
      </w:r>
      <w:r>
        <w:rPr>
          <w:rStyle w:val="Hipercze"/>
          <w:noProof/>
          <w:color w:val="auto"/>
          <w:sz w:val="20"/>
          <w:szCs w:val="20"/>
          <w:u w:val="none"/>
        </w:rPr>
        <w:t xml:space="preserve"> </w:t>
      </w:r>
      <w:r w:rsidRPr="00C73894">
        <w:rPr>
          <w:rStyle w:val="Hipercze"/>
          <w:noProof/>
          <w:color w:val="auto"/>
          <w:sz w:val="20"/>
          <w:szCs w:val="20"/>
          <w:u w:val="none"/>
        </w:rPr>
        <w:t xml:space="preserve">1 </w:t>
      </w:r>
      <w:r>
        <w:rPr>
          <w:rStyle w:val="Hipercze"/>
          <w:noProof/>
          <w:color w:val="auto"/>
          <w:sz w:val="20"/>
          <w:szCs w:val="20"/>
          <w:u w:val="none"/>
        </w:rPr>
        <w:tab/>
      </w:r>
      <w:r w:rsidRPr="00C73894">
        <w:rPr>
          <w:rStyle w:val="Hipercze"/>
          <w:noProof/>
          <w:color w:val="auto"/>
          <w:sz w:val="20"/>
          <w:szCs w:val="20"/>
          <w:u w:val="none"/>
        </w:rPr>
        <w:t>RZUT PRZYZIEMIA - INSTALACJA CO</w:t>
      </w:r>
      <w:r w:rsidR="001C770E">
        <w:rPr>
          <w:rStyle w:val="Hipercze"/>
          <w:noProof/>
          <w:color w:val="auto"/>
          <w:sz w:val="20"/>
          <w:szCs w:val="20"/>
          <w:u w:val="none"/>
        </w:rPr>
        <w:t xml:space="preserve"> ORAZ INSTALACJA GAZU</w:t>
      </w:r>
    </w:p>
    <w:p w:rsidR="00C73894" w:rsidRDefault="00C73894" w:rsidP="00742611">
      <w:pPr>
        <w:rPr>
          <w:rStyle w:val="Hipercze"/>
          <w:noProof/>
          <w:color w:val="auto"/>
          <w:sz w:val="20"/>
          <w:szCs w:val="20"/>
          <w:u w:val="none"/>
        </w:rPr>
      </w:pPr>
      <w:r>
        <w:rPr>
          <w:rStyle w:val="Hipercze"/>
          <w:noProof/>
          <w:color w:val="auto"/>
          <w:sz w:val="20"/>
          <w:szCs w:val="20"/>
          <w:u w:val="none"/>
        </w:rPr>
        <w:t>A - 2</w:t>
      </w:r>
      <w:r>
        <w:rPr>
          <w:rStyle w:val="Hipercze"/>
          <w:noProof/>
          <w:color w:val="auto"/>
          <w:sz w:val="20"/>
          <w:szCs w:val="20"/>
          <w:u w:val="none"/>
        </w:rPr>
        <w:tab/>
        <w:t>RZUT PARTERU - INSTALACJA CO</w:t>
      </w:r>
      <w:r w:rsidR="001C770E">
        <w:rPr>
          <w:rStyle w:val="Hipercze"/>
          <w:noProof/>
          <w:color w:val="auto"/>
          <w:sz w:val="20"/>
          <w:szCs w:val="20"/>
          <w:u w:val="none"/>
        </w:rPr>
        <w:t xml:space="preserve"> ORAZ INSTALACJA GAZU</w:t>
      </w:r>
    </w:p>
    <w:p w:rsidR="00C73894" w:rsidRPr="00C73894" w:rsidRDefault="00C73894" w:rsidP="00742611">
      <w:pPr>
        <w:rPr>
          <w:rStyle w:val="Hipercze"/>
          <w:noProof/>
          <w:color w:val="auto"/>
          <w:sz w:val="20"/>
          <w:szCs w:val="20"/>
          <w:u w:val="none"/>
        </w:rPr>
      </w:pPr>
      <w:r>
        <w:rPr>
          <w:rStyle w:val="Hipercze"/>
          <w:noProof/>
          <w:color w:val="auto"/>
          <w:sz w:val="20"/>
          <w:szCs w:val="20"/>
          <w:u w:val="none"/>
        </w:rPr>
        <w:t>A - 3</w:t>
      </w:r>
      <w:r>
        <w:rPr>
          <w:rStyle w:val="Hipercze"/>
          <w:noProof/>
          <w:color w:val="auto"/>
          <w:sz w:val="20"/>
          <w:szCs w:val="20"/>
          <w:u w:val="none"/>
        </w:rPr>
        <w:tab/>
      </w:r>
      <w:r w:rsidRPr="00C73894">
        <w:rPr>
          <w:rStyle w:val="Hipercze"/>
          <w:noProof/>
          <w:color w:val="auto"/>
          <w:sz w:val="20"/>
          <w:szCs w:val="20"/>
          <w:u w:val="none"/>
        </w:rPr>
        <w:t>RZUT I PIĘTRA - INSTALACJA CO</w:t>
      </w:r>
    </w:p>
    <w:p w:rsidR="00C73894" w:rsidRPr="00C73894" w:rsidRDefault="00C73894" w:rsidP="00742611">
      <w:pPr>
        <w:rPr>
          <w:rStyle w:val="Hipercze"/>
          <w:noProof/>
          <w:color w:val="auto"/>
          <w:sz w:val="20"/>
          <w:szCs w:val="20"/>
          <w:u w:val="none"/>
        </w:rPr>
      </w:pPr>
      <w:r>
        <w:rPr>
          <w:rStyle w:val="Hipercze"/>
          <w:noProof/>
          <w:color w:val="auto"/>
          <w:sz w:val="20"/>
          <w:szCs w:val="20"/>
          <w:u w:val="none"/>
        </w:rPr>
        <w:t>A - 4</w:t>
      </w:r>
      <w:r>
        <w:rPr>
          <w:rStyle w:val="Hipercze"/>
          <w:noProof/>
          <w:color w:val="auto"/>
          <w:sz w:val="20"/>
          <w:szCs w:val="20"/>
          <w:u w:val="none"/>
        </w:rPr>
        <w:tab/>
      </w:r>
      <w:r w:rsidRPr="00C73894">
        <w:rPr>
          <w:rStyle w:val="Hipercze"/>
          <w:noProof/>
          <w:color w:val="auto"/>
          <w:sz w:val="20"/>
          <w:szCs w:val="20"/>
          <w:u w:val="none"/>
        </w:rPr>
        <w:t>INSTALACJA CO - AKSONOMETRIA</w:t>
      </w:r>
    </w:p>
    <w:p w:rsidR="00C73894" w:rsidRDefault="00C73894" w:rsidP="00742611">
      <w:pPr>
        <w:rPr>
          <w:rStyle w:val="Hipercze"/>
          <w:noProof/>
          <w:color w:val="auto"/>
          <w:sz w:val="20"/>
          <w:szCs w:val="20"/>
          <w:u w:val="none"/>
        </w:rPr>
      </w:pPr>
      <w:r>
        <w:rPr>
          <w:rStyle w:val="Hipercze"/>
          <w:noProof/>
          <w:color w:val="auto"/>
          <w:sz w:val="20"/>
          <w:szCs w:val="20"/>
          <w:u w:val="none"/>
        </w:rPr>
        <w:t>A - 5</w:t>
      </w:r>
      <w:r>
        <w:rPr>
          <w:rStyle w:val="Hipercze"/>
          <w:noProof/>
          <w:color w:val="auto"/>
          <w:sz w:val="20"/>
          <w:szCs w:val="20"/>
          <w:u w:val="none"/>
        </w:rPr>
        <w:tab/>
      </w:r>
      <w:r w:rsidRPr="00C73894">
        <w:rPr>
          <w:rStyle w:val="Hipercze"/>
          <w:noProof/>
          <w:color w:val="auto"/>
          <w:sz w:val="20"/>
          <w:szCs w:val="20"/>
          <w:u w:val="none"/>
        </w:rPr>
        <w:t xml:space="preserve">SCHEMAT TECHNOLOGICZNY </w:t>
      </w:r>
      <w:r w:rsidR="001C770E">
        <w:rPr>
          <w:rStyle w:val="Hipercze"/>
          <w:noProof/>
          <w:color w:val="auto"/>
          <w:sz w:val="20"/>
          <w:szCs w:val="20"/>
          <w:u w:val="none"/>
        </w:rPr>
        <w:t>–</w:t>
      </w:r>
      <w:r w:rsidRPr="00C73894">
        <w:rPr>
          <w:rStyle w:val="Hipercze"/>
          <w:noProof/>
          <w:color w:val="auto"/>
          <w:sz w:val="20"/>
          <w:szCs w:val="20"/>
          <w:u w:val="none"/>
        </w:rPr>
        <w:t xml:space="preserve"> KOTŁOWNII</w:t>
      </w:r>
    </w:p>
    <w:p w:rsidR="001C770E" w:rsidRPr="00C73894" w:rsidRDefault="001C770E" w:rsidP="00742611">
      <w:pPr>
        <w:rPr>
          <w:rStyle w:val="Hipercze"/>
          <w:noProof/>
          <w:color w:val="auto"/>
          <w:sz w:val="20"/>
          <w:szCs w:val="20"/>
          <w:u w:val="none"/>
        </w:rPr>
      </w:pPr>
      <w:r>
        <w:rPr>
          <w:rStyle w:val="Hipercze"/>
          <w:noProof/>
          <w:color w:val="auto"/>
          <w:sz w:val="20"/>
          <w:szCs w:val="20"/>
          <w:u w:val="none"/>
        </w:rPr>
        <w:t xml:space="preserve">A – 6 </w:t>
      </w:r>
      <w:r>
        <w:rPr>
          <w:rStyle w:val="Hipercze"/>
          <w:noProof/>
          <w:color w:val="auto"/>
          <w:sz w:val="20"/>
          <w:szCs w:val="20"/>
          <w:u w:val="none"/>
        </w:rPr>
        <w:tab/>
        <w:t>AKSONOMETRIA INSTALACJI GAZU</w:t>
      </w:r>
    </w:p>
    <w:p w:rsidR="00C73894" w:rsidRDefault="00C73894" w:rsidP="00742611">
      <w:pPr>
        <w:rPr>
          <w:rStyle w:val="Hipercze"/>
          <w:noProof/>
          <w:color w:val="auto"/>
          <w:sz w:val="20"/>
          <w:szCs w:val="20"/>
          <w:u w:val="none"/>
        </w:rPr>
      </w:pPr>
    </w:p>
    <w:p w:rsidR="00C73894" w:rsidRDefault="00C73894" w:rsidP="00742611">
      <w:pPr>
        <w:rPr>
          <w:rStyle w:val="Hipercze"/>
          <w:noProof/>
          <w:color w:val="auto"/>
          <w:sz w:val="20"/>
          <w:szCs w:val="20"/>
          <w:u w:val="none"/>
        </w:rPr>
      </w:pPr>
      <w:r>
        <w:rPr>
          <w:rStyle w:val="Hipercze"/>
          <w:noProof/>
          <w:color w:val="auto"/>
          <w:sz w:val="20"/>
          <w:szCs w:val="20"/>
          <w:u w:val="none"/>
        </w:rPr>
        <w:t>B – 1</w:t>
      </w:r>
      <w:r>
        <w:rPr>
          <w:rStyle w:val="Hipercze"/>
          <w:noProof/>
          <w:color w:val="auto"/>
          <w:sz w:val="20"/>
          <w:szCs w:val="20"/>
          <w:u w:val="none"/>
        </w:rPr>
        <w:tab/>
      </w:r>
      <w:r w:rsidRPr="00C73894">
        <w:rPr>
          <w:rStyle w:val="Hipercze"/>
          <w:noProof/>
          <w:color w:val="auto"/>
          <w:sz w:val="20"/>
          <w:szCs w:val="20"/>
          <w:u w:val="none"/>
        </w:rPr>
        <w:t xml:space="preserve">RZUT PRZYZIEMIA - INSTALACJA </w:t>
      </w:r>
      <w:r>
        <w:rPr>
          <w:rStyle w:val="Hipercze"/>
          <w:noProof/>
          <w:color w:val="auto"/>
          <w:sz w:val="20"/>
          <w:szCs w:val="20"/>
          <w:u w:val="none"/>
        </w:rPr>
        <w:t>WODY</w:t>
      </w:r>
    </w:p>
    <w:p w:rsidR="00C73894" w:rsidRDefault="00C73894" w:rsidP="00742611">
      <w:pPr>
        <w:rPr>
          <w:rStyle w:val="Hipercze"/>
          <w:noProof/>
          <w:color w:val="auto"/>
          <w:sz w:val="20"/>
          <w:szCs w:val="20"/>
          <w:u w:val="none"/>
        </w:rPr>
      </w:pPr>
      <w:r>
        <w:rPr>
          <w:rStyle w:val="Hipercze"/>
          <w:noProof/>
          <w:color w:val="auto"/>
          <w:sz w:val="20"/>
          <w:szCs w:val="20"/>
          <w:u w:val="none"/>
        </w:rPr>
        <w:t>B - 2</w:t>
      </w:r>
      <w:r>
        <w:rPr>
          <w:rStyle w:val="Hipercze"/>
          <w:noProof/>
          <w:color w:val="auto"/>
          <w:sz w:val="20"/>
          <w:szCs w:val="20"/>
          <w:u w:val="none"/>
        </w:rPr>
        <w:tab/>
        <w:t>RZUT PARTERU - INSTALACJA WODY</w:t>
      </w:r>
    </w:p>
    <w:p w:rsidR="00C73894" w:rsidRPr="00C73894" w:rsidRDefault="00C73894" w:rsidP="00742611">
      <w:pPr>
        <w:rPr>
          <w:rStyle w:val="Hipercze"/>
          <w:noProof/>
          <w:color w:val="auto"/>
          <w:sz w:val="20"/>
          <w:szCs w:val="20"/>
          <w:u w:val="none"/>
        </w:rPr>
      </w:pPr>
      <w:r>
        <w:rPr>
          <w:rStyle w:val="Hipercze"/>
          <w:noProof/>
          <w:color w:val="auto"/>
          <w:sz w:val="20"/>
          <w:szCs w:val="20"/>
          <w:u w:val="none"/>
        </w:rPr>
        <w:t>B - 3</w:t>
      </w:r>
      <w:r>
        <w:rPr>
          <w:rStyle w:val="Hipercze"/>
          <w:noProof/>
          <w:color w:val="auto"/>
          <w:sz w:val="20"/>
          <w:szCs w:val="20"/>
          <w:u w:val="none"/>
        </w:rPr>
        <w:tab/>
      </w:r>
      <w:r w:rsidRPr="00C73894">
        <w:rPr>
          <w:rStyle w:val="Hipercze"/>
          <w:noProof/>
          <w:color w:val="auto"/>
          <w:sz w:val="20"/>
          <w:szCs w:val="20"/>
          <w:u w:val="none"/>
        </w:rPr>
        <w:t xml:space="preserve">RZUT I PIĘTRA - INSTALACJA </w:t>
      </w:r>
      <w:r>
        <w:rPr>
          <w:rStyle w:val="Hipercze"/>
          <w:noProof/>
          <w:color w:val="auto"/>
          <w:sz w:val="20"/>
          <w:szCs w:val="20"/>
          <w:u w:val="none"/>
        </w:rPr>
        <w:t>WODY</w:t>
      </w:r>
    </w:p>
    <w:p w:rsidR="00C73894" w:rsidRDefault="00C73894" w:rsidP="00742611">
      <w:pPr>
        <w:rPr>
          <w:rStyle w:val="Hipercze"/>
          <w:noProof/>
          <w:color w:val="auto"/>
          <w:sz w:val="20"/>
          <w:szCs w:val="20"/>
          <w:u w:val="none"/>
        </w:rPr>
      </w:pPr>
      <w:r>
        <w:rPr>
          <w:rStyle w:val="Hipercze"/>
          <w:noProof/>
          <w:color w:val="auto"/>
          <w:sz w:val="20"/>
          <w:szCs w:val="20"/>
          <w:u w:val="none"/>
        </w:rPr>
        <w:t>B - 4</w:t>
      </w:r>
      <w:r>
        <w:rPr>
          <w:rStyle w:val="Hipercze"/>
          <w:noProof/>
          <w:color w:val="auto"/>
          <w:sz w:val="20"/>
          <w:szCs w:val="20"/>
          <w:u w:val="none"/>
        </w:rPr>
        <w:tab/>
      </w:r>
      <w:r w:rsidRPr="00C73894">
        <w:rPr>
          <w:rStyle w:val="Hipercze"/>
          <w:noProof/>
          <w:color w:val="auto"/>
          <w:sz w:val="20"/>
          <w:szCs w:val="20"/>
          <w:u w:val="none"/>
        </w:rPr>
        <w:t xml:space="preserve">INSTALACJA </w:t>
      </w:r>
      <w:r>
        <w:rPr>
          <w:rStyle w:val="Hipercze"/>
          <w:noProof/>
          <w:color w:val="auto"/>
          <w:sz w:val="20"/>
          <w:szCs w:val="20"/>
          <w:u w:val="none"/>
        </w:rPr>
        <w:t>WODY</w:t>
      </w:r>
      <w:r w:rsidRPr="00C73894">
        <w:rPr>
          <w:rStyle w:val="Hipercze"/>
          <w:noProof/>
          <w:color w:val="auto"/>
          <w:sz w:val="20"/>
          <w:szCs w:val="20"/>
          <w:u w:val="none"/>
        </w:rPr>
        <w:t xml:space="preserve"> - AKSONOMETRIA</w:t>
      </w:r>
    </w:p>
    <w:p w:rsidR="00C73894" w:rsidRDefault="00C73894" w:rsidP="00742611">
      <w:pPr>
        <w:rPr>
          <w:rStyle w:val="Hipercze"/>
          <w:noProof/>
          <w:color w:val="auto"/>
          <w:sz w:val="20"/>
          <w:szCs w:val="20"/>
          <w:u w:val="none"/>
        </w:rPr>
      </w:pPr>
    </w:p>
    <w:p w:rsidR="00C73894" w:rsidRDefault="00C73894" w:rsidP="00742611">
      <w:pPr>
        <w:rPr>
          <w:rStyle w:val="Hipercze"/>
          <w:noProof/>
          <w:color w:val="auto"/>
          <w:sz w:val="20"/>
          <w:szCs w:val="20"/>
          <w:u w:val="none"/>
        </w:rPr>
      </w:pPr>
      <w:r>
        <w:rPr>
          <w:rStyle w:val="Hipercze"/>
          <w:noProof/>
          <w:color w:val="auto"/>
          <w:sz w:val="20"/>
          <w:szCs w:val="20"/>
          <w:u w:val="none"/>
        </w:rPr>
        <w:t>C – 1</w:t>
      </w:r>
      <w:r>
        <w:rPr>
          <w:rStyle w:val="Hipercze"/>
          <w:noProof/>
          <w:color w:val="auto"/>
          <w:sz w:val="20"/>
          <w:szCs w:val="20"/>
          <w:u w:val="none"/>
        </w:rPr>
        <w:tab/>
      </w:r>
      <w:r w:rsidRPr="00C73894">
        <w:rPr>
          <w:rStyle w:val="Hipercze"/>
          <w:noProof/>
          <w:color w:val="auto"/>
          <w:sz w:val="20"/>
          <w:szCs w:val="20"/>
          <w:u w:val="none"/>
        </w:rPr>
        <w:t>RZUT PRZYZIEMIA - INSTALACJA KANALIZACJI SANITARNEJ</w:t>
      </w:r>
      <w:r>
        <w:rPr>
          <w:rStyle w:val="Hipercze"/>
          <w:noProof/>
          <w:color w:val="auto"/>
          <w:sz w:val="20"/>
          <w:szCs w:val="20"/>
          <w:u w:val="none"/>
        </w:rPr>
        <w:t xml:space="preserve"> I WENTYLACJI</w:t>
      </w:r>
    </w:p>
    <w:p w:rsidR="00C73894" w:rsidRDefault="00C73894" w:rsidP="00742611">
      <w:pPr>
        <w:rPr>
          <w:rStyle w:val="Hipercze"/>
          <w:noProof/>
          <w:color w:val="auto"/>
          <w:sz w:val="20"/>
          <w:szCs w:val="20"/>
          <w:u w:val="none"/>
        </w:rPr>
      </w:pPr>
      <w:r>
        <w:rPr>
          <w:rStyle w:val="Hipercze"/>
          <w:noProof/>
          <w:color w:val="auto"/>
          <w:sz w:val="20"/>
          <w:szCs w:val="20"/>
          <w:u w:val="none"/>
        </w:rPr>
        <w:t>C - 2</w:t>
      </w:r>
      <w:r>
        <w:rPr>
          <w:rStyle w:val="Hipercze"/>
          <w:noProof/>
          <w:color w:val="auto"/>
          <w:sz w:val="20"/>
          <w:szCs w:val="20"/>
          <w:u w:val="none"/>
        </w:rPr>
        <w:tab/>
        <w:t xml:space="preserve">RZUT PARTERU - INSTALACJA </w:t>
      </w:r>
      <w:r w:rsidRPr="00C73894">
        <w:rPr>
          <w:rStyle w:val="Hipercze"/>
          <w:noProof/>
          <w:color w:val="auto"/>
          <w:sz w:val="20"/>
          <w:szCs w:val="20"/>
          <w:u w:val="none"/>
        </w:rPr>
        <w:t>KANALIZACJI SANITARNEJ</w:t>
      </w:r>
      <w:r>
        <w:rPr>
          <w:rStyle w:val="Hipercze"/>
          <w:noProof/>
          <w:color w:val="auto"/>
          <w:sz w:val="20"/>
          <w:szCs w:val="20"/>
          <w:u w:val="none"/>
        </w:rPr>
        <w:t xml:space="preserve"> I WENTYLACJI</w:t>
      </w:r>
    </w:p>
    <w:p w:rsidR="00C73894" w:rsidRDefault="00C73894" w:rsidP="00742611">
      <w:pPr>
        <w:rPr>
          <w:rStyle w:val="Hipercze"/>
          <w:noProof/>
          <w:color w:val="auto"/>
          <w:sz w:val="20"/>
          <w:szCs w:val="20"/>
          <w:u w:val="none"/>
        </w:rPr>
      </w:pPr>
      <w:r>
        <w:rPr>
          <w:rStyle w:val="Hipercze"/>
          <w:noProof/>
          <w:color w:val="auto"/>
          <w:sz w:val="20"/>
          <w:szCs w:val="20"/>
          <w:u w:val="none"/>
        </w:rPr>
        <w:t>C - 3</w:t>
      </w:r>
      <w:r>
        <w:rPr>
          <w:rStyle w:val="Hipercze"/>
          <w:noProof/>
          <w:color w:val="auto"/>
          <w:sz w:val="20"/>
          <w:szCs w:val="20"/>
          <w:u w:val="none"/>
        </w:rPr>
        <w:tab/>
      </w:r>
      <w:r w:rsidRPr="00C73894">
        <w:rPr>
          <w:rStyle w:val="Hipercze"/>
          <w:noProof/>
          <w:color w:val="auto"/>
          <w:sz w:val="20"/>
          <w:szCs w:val="20"/>
          <w:u w:val="none"/>
        </w:rPr>
        <w:t>RZUT I PIĘTRA - INSTALACJA KANALIZACJI SANITARNEJ</w:t>
      </w:r>
      <w:r>
        <w:rPr>
          <w:rStyle w:val="Hipercze"/>
          <w:noProof/>
          <w:color w:val="auto"/>
          <w:sz w:val="20"/>
          <w:szCs w:val="20"/>
          <w:u w:val="none"/>
        </w:rPr>
        <w:t xml:space="preserve"> I WENTYLACJI</w:t>
      </w:r>
    </w:p>
    <w:p w:rsidR="00C73894" w:rsidRPr="00C73894" w:rsidRDefault="00C73894" w:rsidP="00742611">
      <w:pPr>
        <w:rPr>
          <w:rStyle w:val="Hipercze"/>
          <w:noProof/>
          <w:color w:val="auto"/>
          <w:sz w:val="20"/>
          <w:szCs w:val="20"/>
          <w:u w:val="none"/>
        </w:rPr>
      </w:pPr>
      <w:r>
        <w:rPr>
          <w:rStyle w:val="Hipercze"/>
          <w:noProof/>
          <w:color w:val="auto"/>
          <w:sz w:val="20"/>
          <w:szCs w:val="20"/>
          <w:u w:val="none"/>
        </w:rPr>
        <w:t>C - 4</w:t>
      </w:r>
      <w:r>
        <w:rPr>
          <w:rStyle w:val="Hipercze"/>
          <w:noProof/>
          <w:color w:val="auto"/>
          <w:sz w:val="20"/>
          <w:szCs w:val="20"/>
          <w:u w:val="none"/>
        </w:rPr>
        <w:tab/>
      </w:r>
      <w:r w:rsidRPr="00C73894">
        <w:rPr>
          <w:rStyle w:val="Hipercze"/>
          <w:noProof/>
          <w:color w:val="auto"/>
          <w:sz w:val="20"/>
          <w:szCs w:val="20"/>
          <w:u w:val="none"/>
        </w:rPr>
        <w:t>RZUT DACHU - INSTALACJA KANALIZACJI SANITARNEJ</w:t>
      </w:r>
    </w:p>
    <w:p w:rsidR="00C73894" w:rsidRPr="00C73894" w:rsidRDefault="00C73894" w:rsidP="00742611">
      <w:pPr>
        <w:rPr>
          <w:rStyle w:val="Hipercze"/>
          <w:noProof/>
          <w:color w:val="auto"/>
          <w:sz w:val="20"/>
          <w:szCs w:val="20"/>
          <w:u w:val="none"/>
        </w:rPr>
      </w:pPr>
      <w:r>
        <w:rPr>
          <w:rStyle w:val="Hipercze"/>
          <w:noProof/>
          <w:color w:val="auto"/>
          <w:sz w:val="20"/>
          <w:szCs w:val="20"/>
          <w:u w:val="none"/>
        </w:rPr>
        <w:t xml:space="preserve">C – 5 </w:t>
      </w:r>
      <w:r>
        <w:rPr>
          <w:rStyle w:val="Hipercze"/>
          <w:noProof/>
          <w:color w:val="auto"/>
          <w:sz w:val="20"/>
          <w:szCs w:val="20"/>
          <w:u w:val="none"/>
        </w:rPr>
        <w:tab/>
      </w:r>
      <w:r w:rsidRPr="00C73894">
        <w:rPr>
          <w:rStyle w:val="Hipercze"/>
          <w:noProof/>
          <w:color w:val="auto"/>
          <w:sz w:val="20"/>
          <w:szCs w:val="20"/>
          <w:u w:val="none"/>
        </w:rPr>
        <w:t>ROZWINIECIE INSTALACJI KANALIZACJI SANITARNEJ</w:t>
      </w:r>
    </w:p>
    <w:p w:rsidR="00C73894" w:rsidRPr="00C73894" w:rsidRDefault="00C73894" w:rsidP="00742611">
      <w:pPr>
        <w:rPr>
          <w:rStyle w:val="Hipercze"/>
          <w:noProof/>
          <w:color w:val="auto"/>
          <w:sz w:val="20"/>
          <w:szCs w:val="20"/>
          <w:u w:val="none"/>
        </w:rPr>
      </w:pPr>
    </w:p>
    <w:p w:rsidR="00C73894" w:rsidRDefault="00C73894" w:rsidP="00742611">
      <w:pPr>
        <w:rPr>
          <w:rStyle w:val="Hipercze"/>
          <w:noProof/>
          <w:color w:val="auto"/>
          <w:sz w:val="20"/>
          <w:szCs w:val="20"/>
          <w:u w:val="none"/>
        </w:rPr>
      </w:pPr>
      <w:r>
        <w:rPr>
          <w:rStyle w:val="Hipercze"/>
          <w:noProof/>
          <w:color w:val="auto"/>
          <w:sz w:val="20"/>
          <w:szCs w:val="20"/>
          <w:u w:val="none"/>
        </w:rPr>
        <w:t>D – 1</w:t>
      </w:r>
      <w:r>
        <w:rPr>
          <w:rStyle w:val="Hipercze"/>
          <w:noProof/>
          <w:color w:val="auto"/>
          <w:sz w:val="20"/>
          <w:szCs w:val="20"/>
          <w:u w:val="none"/>
        </w:rPr>
        <w:tab/>
      </w:r>
      <w:r w:rsidRPr="00C73894">
        <w:rPr>
          <w:rStyle w:val="Hipercze"/>
          <w:noProof/>
          <w:color w:val="auto"/>
          <w:sz w:val="20"/>
          <w:szCs w:val="20"/>
          <w:u w:val="none"/>
        </w:rPr>
        <w:t>RZUT PRZYZIEMIA - INSTALACJA KANALIZACJI SANITARNEJ</w:t>
      </w:r>
      <w:r>
        <w:rPr>
          <w:rStyle w:val="Hipercze"/>
          <w:noProof/>
          <w:color w:val="auto"/>
          <w:sz w:val="20"/>
          <w:szCs w:val="20"/>
          <w:u w:val="none"/>
        </w:rPr>
        <w:t xml:space="preserve"> I WENTYLACJI</w:t>
      </w:r>
    </w:p>
    <w:p w:rsidR="00C73894" w:rsidRDefault="00C73894" w:rsidP="00742611">
      <w:pPr>
        <w:rPr>
          <w:rStyle w:val="Hipercze"/>
          <w:noProof/>
          <w:color w:val="auto"/>
          <w:sz w:val="20"/>
          <w:szCs w:val="20"/>
          <w:u w:val="none"/>
        </w:rPr>
      </w:pPr>
      <w:r>
        <w:rPr>
          <w:rStyle w:val="Hipercze"/>
          <w:noProof/>
          <w:color w:val="auto"/>
          <w:sz w:val="20"/>
          <w:szCs w:val="20"/>
          <w:u w:val="none"/>
        </w:rPr>
        <w:t>D - 2</w:t>
      </w:r>
      <w:r>
        <w:rPr>
          <w:rStyle w:val="Hipercze"/>
          <w:noProof/>
          <w:color w:val="auto"/>
          <w:sz w:val="20"/>
          <w:szCs w:val="20"/>
          <w:u w:val="none"/>
        </w:rPr>
        <w:tab/>
        <w:t xml:space="preserve">RZUT PARTERU - INSTALACJA </w:t>
      </w:r>
      <w:r w:rsidRPr="00C73894">
        <w:rPr>
          <w:rStyle w:val="Hipercze"/>
          <w:noProof/>
          <w:color w:val="auto"/>
          <w:sz w:val="20"/>
          <w:szCs w:val="20"/>
          <w:u w:val="none"/>
        </w:rPr>
        <w:t>KANALIZACJI SANITARNEJ</w:t>
      </w:r>
      <w:r>
        <w:rPr>
          <w:rStyle w:val="Hipercze"/>
          <w:noProof/>
          <w:color w:val="auto"/>
          <w:sz w:val="20"/>
          <w:szCs w:val="20"/>
          <w:u w:val="none"/>
        </w:rPr>
        <w:t xml:space="preserve"> I WENTYLACJI</w:t>
      </w:r>
    </w:p>
    <w:p w:rsidR="00C73894" w:rsidRDefault="00C73894" w:rsidP="00742611">
      <w:pPr>
        <w:rPr>
          <w:rStyle w:val="Hipercze"/>
          <w:noProof/>
          <w:color w:val="auto"/>
          <w:sz w:val="20"/>
          <w:szCs w:val="20"/>
          <w:u w:val="none"/>
        </w:rPr>
      </w:pPr>
      <w:r>
        <w:rPr>
          <w:rStyle w:val="Hipercze"/>
          <w:noProof/>
          <w:color w:val="auto"/>
          <w:sz w:val="20"/>
          <w:szCs w:val="20"/>
          <w:u w:val="none"/>
        </w:rPr>
        <w:t>D - 3</w:t>
      </w:r>
      <w:r>
        <w:rPr>
          <w:rStyle w:val="Hipercze"/>
          <w:noProof/>
          <w:color w:val="auto"/>
          <w:sz w:val="20"/>
          <w:szCs w:val="20"/>
          <w:u w:val="none"/>
        </w:rPr>
        <w:tab/>
      </w:r>
      <w:r w:rsidRPr="00C73894">
        <w:rPr>
          <w:rStyle w:val="Hipercze"/>
          <w:noProof/>
          <w:color w:val="auto"/>
          <w:sz w:val="20"/>
          <w:szCs w:val="20"/>
          <w:u w:val="none"/>
        </w:rPr>
        <w:t>RZUT I PIĘTRA - INSTALACJA KANALIZACJI SANITARNEJ</w:t>
      </w:r>
      <w:r>
        <w:rPr>
          <w:rStyle w:val="Hipercze"/>
          <w:noProof/>
          <w:color w:val="auto"/>
          <w:sz w:val="20"/>
          <w:szCs w:val="20"/>
          <w:u w:val="none"/>
        </w:rPr>
        <w:t xml:space="preserve"> I WENTYLACJI</w:t>
      </w:r>
    </w:p>
    <w:p w:rsidR="00C73894" w:rsidRPr="00C73894" w:rsidRDefault="00C73894" w:rsidP="00742611">
      <w:pPr>
        <w:rPr>
          <w:rStyle w:val="Hipercze"/>
          <w:noProof/>
          <w:color w:val="auto"/>
          <w:sz w:val="20"/>
          <w:szCs w:val="20"/>
          <w:u w:val="none"/>
        </w:rPr>
      </w:pPr>
      <w:r>
        <w:rPr>
          <w:rStyle w:val="Hipercze"/>
          <w:noProof/>
          <w:color w:val="auto"/>
          <w:sz w:val="20"/>
          <w:szCs w:val="20"/>
          <w:u w:val="none"/>
        </w:rPr>
        <w:t>D - 4</w:t>
      </w:r>
      <w:r>
        <w:rPr>
          <w:rStyle w:val="Hipercze"/>
          <w:noProof/>
          <w:color w:val="auto"/>
          <w:sz w:val="20"/>
          <w:szCs w:val="20"/>
          <w:u w:val="none"/>
        </w:rPr>
        <w:tab/>
      </w:r>
      <w:r w:rsidRPr="00C73894">
        <w:rPr>
          <w:rStyle w:val="Hipercze"/>
          <w:noProof/>
          <w:color w:val="auto"/>
          <w:sz w:val="20"/>
          <w:szCs w:val="20"/>
          <w:u w:val="none"/>
        </w:rPr>
        <w:t>RZUT DACHU - INSTALACJA KANALIZACJI SANITARNEJ</w:t>
      </w:r>
    </w:p>
    <w:p w:rsidR="00C73894" w:rsidRPr="00C73894" w:rsidRDefault="00C73894" w:rsidP="00742611">
      <w:pPr>
        <w:rPr>
          <w:rStyle w:val="Hipercze"/>
          <w:noProof/>
          <w:color w:val="auto"/>
          <w:sz w:val="20"/>
          <w:szCs w:val="20"/>
          <w:u w:val="none"/>
        </w:rPr>
      </w:pPr>
      <w:r>
        <w:rPr>
          <w:rStyle w:val="Hipercze"/>
          <w:noProof/>
          <w:color w:val="auto"/>
          <w:sz w:val="20"/>
          <w:szCs w:val="20"/>
          <w:u w:val="none"/>
        </w:rPr>
        <w:t xml:space="preserve">D – 5 </w:t>
      </w:r>
      <w:r>
        <w:rPr>
          <w:rStyle w:val="Hipercze"/>
          <w:noProof/>
          <w:color w:val="auto"/>
          <w:sz w:val="20"/>
          <w:szCs w:val="20"/>
          <w:u w:val="none"/>
        </w:rPr>
        <w:tab/>
      </w:r>
      <w:r w:rsidRPr="00C73894">
        <w:rPr>
          <w:rStyle w:val="Hipercze"/>
          <w:noProof/>
          <w:color w:val="auto"/>
          <w:sz w:val="20"/>
          <w:szCs w:val="20"/>
          <w:u w:val="none"/>
        </w:rPr>
        <w:t>ROZWINIECIE INSTALACJI KANALIZACJI SANITARNEJ</w:t>
      </w:r>
    </w:p>
    <w:p w:rsidR="00C73894" w:rsidRPr="00C73894" w:rsidRDefault="00C73894" w:rsidP="00742611">
      <w:pPr>
        <w:rPr>
          <w:rStyle w:val="Hipercze"/>
          <w:noProof/>
          <w:color w:val="auto"/>
          <w:sz w:val="20"/>
          <w:szCs w:val="20"/>
          <w:u w:val="none"/>
        </w:rPr>
      </w:pPr>
    </w:p>
    <w:p w:rsidR="00B04C86" w:rsidRDefault="00B04C86" w:rsidP="00742611">
      <w:pPr>
        <w:rPr>
          <w:b/>
          <w:bCs/>
          <w:sz w:val="40"/>
        </w:rPr>
      </w:pPr>
      <w:r>
        <w:rPr>
          <w:b/>
          <w:bCs/>
          <w:sz w:val="40"/>
        </w:rPr>
        <w:br w:type="page"/>
      </w:r>
    </w:p>
    <w:p w:rsidR="000431B9" w:rsidRDefault="000431B9" w:rsidP="00742611">
      <w:pPr>
        <w:ind w:right="23"/>
        <w:jc w:val="center"/>
        <w:rPr>
          <w:b/>
          <w:bCs/>
          <w:sz w:val="40"/>
        </w:rPr>
      </w:pPr>
      <w:r>
        <w:rPr>
          <w:b/>
          <w:bCs/>
          <w:sz w:val="40"/>
        </w:rPr>
        <w:lastRenderedPageBreak/>
        <w:t>OPIS TECHNICZNY</w:t>
      </w:r>
    </w:p>
    <w:p w:rsidR="000431B9" w:rsidRDefault="000431B9" w:rsidP="00742611">
      <w:pPr>
        <w:jc w:val="center"/>
        <w:rPr>
          <w:b/>
          <w:bCs/>
          <w:sz w:val="32"/>
        </w:rPr>
      </w:pPr>
      <w:r>
        <w:rPr>
          <w:b/>
          <w:bCs/>
          <w:sz w:val="32"/>
        </w:rPr>
        <w:t xml:space="preserve">DO </w:t>
      </w:r>
    </w:p>
    <w:p w:rsidR="000431B9" w:rsidRDefault="000431B9" w:rsidP="00742611">
      <w:pPr>
        <w:jc w:val="center"/>
        <w:rPr>
          <w:b/>
          <w:bCs/>
          <w:sz w:val="32"/>
        </w:rPr>
      </w:pPr>
      <w:r>
        <w:rPr>
          <w:b/>
          <w:bCs/>
          <w:sz w:val="32"/>
        </w:rPr>
        <w:t xml:space="preserve">PROJEKTU </w:t>
      </w:r>
      <w:r w:rsidR="00E1409D">
        <w:rPr>
          <w:b/>
          <w:bCs/>
          <w:sz w:val="32"/>
        </w:rPr>
        <w:t>WYKONAWCZEGO</w:t>
      </w:r>
    </w:p>
    <w:p w:rsidR="00081EA1" w:rsidRDefault="00081EA1" w:rsidP="00742611">
      <w:pPr>
        <w:jc w:val="center"/>
        <w:rPr>
          <w:b/>
          <w:bCs/>
          <w:sz w:val="32"/>
        </w:rPr>
      </w:pPr>
      <w:r>
        <w:rPr>
          <w:b/>
          <w:bCs/>
          <w:sz w:val="32"/>
        </w:rPr>
        <w:t>BRANŻY SANITARNEJ</w:t>
      </w:r>
    </w:p>
    <w:p w:rsidR="000431B9" w:rsidRDefault="000431B9" w:rsidP="00742611">
      <w:pPr>
        <w:jc w:val="center"/>
        <w:rPr>
          <w:b/>
          <w:bCs/>
          <w:sz w:val="32"/>
        </w:rPr>
      </w:pPr>
    </w:p>
    <w:p w:rsidR="000431B9" w:rsidRDefault="000431B9" w:rsidP="00742611"/>
    <w:p w:rsidR="000431B9" w:rsidRDefault="000431B9" w:rsidP="00742611">
      <w:pPr>
        <w:jc w:val="center"/>
        <w:rPr>
          <w:sz w:val="20"/>
        </w:rPr>
      </w:pPr>
    </w:p>
    <w:p w:rsidR="000431B9" w:rsidRPr="00DA4E83" w:rsidRDefault="000431B9" w:rsidP="00742611">
      <w:pPr>
        <w:jc w:val="center"/>
        <w:rPr>
          <w:sz w:val="10"/>
          <w:szCs w:val="10"/>
        </w:rPr>
      </w:pPr>
    </w:p>
    <w:p w:rsidR="00B6093D" w:rsidRPr="00E1409D" w:rsidRDefault="00F61134" w:rsidP="00742611">
      <w:pPr>
        <w:pStyle w:val="punktypoziom1"/>
        <w:numPr>
          <w:ilvl w:val="0"/>
          <w:numId w:val="1"/>
        </w:numPr>
        <w:spacing w:before="0" w:after="0" w:line="240" w:lineRule="auto"/>
        <w:rPr>
          <w:rFonts w:ascii="Times New Roman" w:eastAsia="Times New Roman" w:hAnsi="Times New Roman" w:cs="Times New Roman"/>
          <w:color w:val="auto"/>
          <w:szCs w:val="24"/>
          <w:u w:val="none"/>
        </w:rPr>
      </w:pPr>
      <w:bookmarkStart w:id="0" w:name="_Toc173764940"/>
      <w:r>
        <w:rPr>
          <w:rFonts w:ascii="Times New Roman" w:eastAsia="Times New Roman" w:hAnsi="Times New Roman" w:cs="Times New Roman"/>
          <w:color w:val="auto"/>
          <w:szCs w:val="24"/>
          <w:u w:val="none"/>
        </w:rPr>
        <w:t>Podstawowe dane opracowania</w:t>
      </w:r>
      <w:bookmarkEnd w:id="0"/>
    </w:p>
    <w:p w:rsidR="000431B9" w:rsidRPr="00990C59" w:rsidRDefault="000431B9"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 w:name="_Toc173764941"/>
      <w:r w:rsidRPr="00990C59">
        <w:rPr>
          <w:rFonts w:ascii="Times New Roman" w:eastAsia="Times New Roman" w:hAnsi="Times New Roman" w:cs="Times New Roman"/>
          <w:color w:val="auto"/>
          <w:szCs w:val="24"/>
          <w:u w:val="none"/>
        </w:rPr>
        <w:t>Dane ogólne przedmiotu opracowania</w:t>
      </w:r>
      <w:bookmarkEnd w:id="1"/>
      <w:r w:rsidRPr="00990C59">
        <w:rPr>
          <w:rFonts w:ascii="Times New Roman" w:eastAsia="Times New Roman" w:hAnsi="Times New Roman" w:cs="Times New Roman"/>
          <w:color w:val="auto"/>
          <w:szCs w:val="24"/>
          <w:u w:val="none"/>
        </w:rPr>
        <w:t xml:space="preserve"> </w:t>
      </w:r>
    </w:p>
    <w:p w:rsidR="000431B9" w:rsidRDefault="000431B9" w:rsidP="00742611">
      <w:pPr>
        <w:ind w:firstLine="709"/>
        <w:jc w:val="both"/>
        <w:rPr>
          <w:sz w:val="20"/>
          <w:szCs w:val="20"/>
        </w:rPr>
      </w:pPr>
      <w:r>
        <w:rPr>
          <w:sz w:val="20"/>
          <w:szCs w:val="20"/>
        </w:rPr>
        <w:t xml:space="preserve">Przedmiotem niniejszego opracowania jest projektu </w:t>
      </w:r>
      <w:r w:rsidR="00E1409D">
        <w:rPr>
          <w:sz w:val="20"/>
          <w:szCs w:val="20"/>
        </w:rPr>
        <w:t>wykonawczy</w:t>
      </w:r>
      <w:r>
        <w:rPr>
          <w:sz w:val="20"/>
          <w:szCs w:val="20"/>
        </w:rPr>
        <w:t xml:space="preserve"> pn.: "Rozbudowa</w:t>
      </w:r>
      <w:r w:rsidR="00914C1A">
        <w:rPr>
          <w:sz w:val="20"/>
          <w:szCs w:val="20"/>
        </w:rPr>
        <w:t xml:space="preserve"> </w:t>
      </w:r>
      <w:r>
        <w:rPr>
          <w:sz w:val="20"/>
          <w:szCs w:val="20"/>
        </w:rPr>
        <w:t>i</w:t>
      </w:r>
      <w:r w:rsidR="00914C1A">
        <w:rPr>
          <w:sz w:val="20"/>
          <w:szCs w:val="20"/>
        </w:rPr>
        <w:t> </w:t>
      </w:r>
      <w:r>
        <w:rPr>
          <w:sz w:val="20"/>
          <w:szCs w:val="20"/>
        </w:rPr>
        <w:t>przebudowa budynku Publicznej Szkoły Podstawowej im. Jana Brzechwy zlokalizowanej na działkach nr 523, 524</w:t>
      </w:r>
      <w:r w:rsidR="00914C1A">
        <w:rPr>
          <w:sz w:val="20"/>
          <w:szCs w:val="20"/>
        </w:rPr>
        <w:t xml:space="preserve"> </w:t>
      </w:r>
      <w:r>
        <w:rPr>
          <w:sz w:val="20"/>
          <w:szCs w:val="20"/>
        </w:rPr>
        <w:t>i część działki nr 546/5 położonych w miejscowości Gosprzydowa nr 155, gmina Gnojnik wraz z inst</w:t>
      </w:r>
      <w:r w:rsidRPr="00413E95">
        <w:rPr>
          <w:sz w:val="20"/>
          <w:szCs w:val="20"/>
        </w:rPr>
        <w:t>alacjami wewnętrznymi i zewnętrznymi"</w:t>
      </w:r>
      <w:r>
        <w:rPr>
          <w:sz w:val="20"/>
          <w:szCs w:val="20"/>
        </w:rPr>
        <w:t xml:space="preserve">. </w:t>
      </w:r>
    </w:p>
    <w:p w:rsidR="00E94FAC" w:rsidRDefault="00E94FAC" w:rsidP="00742611">
      <w:pPr>
        <w:ind w:firstLine="709"/>
        <w:jc w:val="both"/>
        <w:rPr>
          <w:sz w:val="20"/>
          <w:szCs w:val="20"/>
        </w:rPr>
      </w:pPr>
    </w:p>
    <w:p w:rsidR="000431B9" w:rsidRPr="00990C59" w:rsidRDefault="00990C59"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2" w:name="_Toc173764942"/>
      <w:r>
        <w:rPr>
          <w:rFonts w:ascii="Times New Roman" w:eastAsia="Times New Roman" w:hAnsi="Times New Roman" w:cs="Times New Roman"/>
          <w:color w:val="auto"/>
          <w:szCs w:val="24"/>
          <w:u w:val="none"/>
        </w:rPr>
        <w:t>1.1.1</w:t>
      </w:r>
      <w:r>
        <w:rPr>
          <w:rFonts w:ascii="Times New Roman" w:eastAsia="Times New Roman" w:hAnsi="Times New Roman" w:cs="Times New Roman"/>
          <w:color w:val="auto"/>
          <w:szCs w:val="24"/>
          <w:u w:val="none"/>
        </w:rPr>
        <w:tab/>
      </w:r>
      <w:r w:rsidR="000431B9" w:rsidRPr="00990C59">
        <w:rPr>
          <w:rFonts w:ascii="Times New Roman" w:eastAsia="Times New Roman" w:hAnsi="Times New Roman" w:cs="Times New Roman"/>
          <w:color w:val="auto"/>
          <w:szCs w:val="24"/>
          <w:u w:val="none"/>
        </w:rPr>
        <w:t>Lokalizacja inwestycji</w:t>
      </w:r>
      <w:bookmarkEnd w:id="2"/>
    </w:p>
    <w:p w:rsidR="000431B9" w:rsidRDefault="000431B9" w:rsidP="00742611">
      <w:pPr>
        <w:ind w:firstLine="709"/>
        <w:jc w:val="both"/>
        <w:rPr>
          <w:sz w:val="20"/>
          <w:szCs w:val="20"/>
        </w:rPr>
      </w:pPr>
      <w:r w:rsidRPr="00CB3DBE">
        <w:rPr>
          <w:sz w:val="20"/>
          <w:szCs w:val="20"/>
        </w:rPr>
        <w:t xml:space="preserve">Niniejszy projekt </w:t>
      </w:r>
      <w:r>
        <w:rPr>
          <w:sz w:val="20"/>
          <w:szCs w:val="20"/>
        </w:rPr>
        <w:t xml:space="preserve">obejmuje obszar działek nr 523, 524 i część działki nr 546/5 położonych w miejscowości Gosprzydowa, Gmina Gnojnik.   </w:t>
      </w:r>
    </w:p>
    <w:p w:rsidR="00E94FAC" w:rsidRPr="00CB3DBE" w:rsidRDefault="00E94FAC" w:rsidP="00742611">
      <w:pPr>
        <w:ind w:firstLine="709"/>
        <w:jc w:val="both"/>
        <w:rPr>
          <w:sz w:val="20"/>
          <w:szCs w:val="20"/>
        </w:rPr>
      </w:pPr>
    </w:p>
    <w:p w:rsidR="000431B9" w:rsidRPr="00990C59" w:rsidRDefault="00990C59"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3" w:name="_Toc173764943"/>
      <w:r>
        <w:rPr>
          <w:rFonts w:ascii="Times New Roman" w:eastAsia="Times New Roman" w:hAnsi="Times New Roman" w:cs="Times New Roman"/>
          <w:color w:val="auto"/>
          <w:szCs w:val="24"/>
          <w:u w:val="none"/>
        </w:rPr>
        <w:t>1.1.2</w:t>
      </w:r>
      <w:r>
        <w:rPr>
          <w:rFonts w:ascii="Times New Roman" w:eastAsia="Times New Roman" w:hAnsi="Times New Roman" w:cs="Times New Roman"/>
          <w:color w:val="auto"/>
          <w:szCs w:val="24"/>
          <w:u w:val="none"/>
        </w:rPr>
        <w:tab/>
      </w:r>
      <w:r w:rsidR="000431B9" w:rsidRPr="00990C59">
        <w:rPr>
          <w:rFonts w:ascii="Times New Roman" w:eastAsia="Times New Roman" w:hAnsi="Times New Roman" w:cs="Times New Roman"/>
          <w:color w:val="auto"/>
          <w:szCs w:val="24"/>
          <w:u w:val="none"/>
        </w:rPr>
        <w:t xml:space="preserve"> Zleceniodawca - Inwestor</w:t>
      </w:r>
      <w:bookmarkEnd w:id="3"/>
    </w:p>
    <w:p w:rsidR="000431B9" w:rsidRDefault="000431B9" w:rsidP="00742611">
      <w:pPr>
        <w:ind w:firstLine="709"/>
        <w:jc w:val="both"/>
        <w:rPr>
          <w:sz w:val="20"/>
          <w:szCs w:val="20"/>
        </w:rPr>
      </w:pPr>
      <w:r w:rsidRPr="00CB3DBE">
        <w:rPr>
          <w:sz w:val="20"/>
          <w:szCs w:val="20"/>
        </w:rPr>
        <w:t xml:space="preserve">Inwestorem </w:t>
      </w:r>
      <w:r>
        <w:rPr>
          <w:sz w:val="20"/>
          <w:szCs w:val="20"/>
        </w:rPr>
        <w:t xml:space="preserve">jest Gmina Gnojnik z siedzibą: Gnojnik 363, 32-364 Gnojnik. </w:t>
      </w:r>
    </w:p>
    <w:p w:rsidR="00E94FAC" w:rsidRPr="00CB3DBE" w:rsidRDefault="00E94FAC" w:rsidP="00742611">
      <w:pPr>
        <w:ind w:firstLine="709"/>
        <w:jc w:val="both"/>
        <w:rPr>
          <w:sz w:val="20"/>
          <w:szCs w:val="20"/>
        </w:rPr>
      </w:pPr>
    </w:p>
    <w:p w:rsidR="000431B9" w:rsidRPr="00990C59" w:rsidRDefault="000431B9"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4" w:name="_Toc173764944"/>
      <w:r w:rsidRPr="00990C59">
        <w:rPr>
          <w:rFonts w:ascii="Times New Roman" w:eastAsia="Times New Roman" w:hAnsi="Times New Roman" w:cs="Times New Roman"/>
          <w:color w:val="auto"/>
          <w:szCs w:val="24"/>
          <w:u w:val="none"/>
        </w:rPr>
        <w:t>Zakres inwestycji, przeznaczenie i program użytkowy obiektu budowlanego</w:t>
      </w:r>
      <w:bookmarkEnd w:id="4"/>
      <w:r w:rsidRPr="00990C59">
        <w:rPr>
          <w:rFonts w:ascii="Times New Roman" w:eastAsia="Times New Roman" w:hAnsi="Times New Roman" w:cs="Times New Roman"/>
          <w:color w:val="auto"/>
          <w:szCs w:val="24"/>
          <w:u w:val="none"/>
        </w:rPr>
        <w:t xml:space="preserve"> </w:t>
      </w:r>
    </w:p>
    <w:p w:rsidR="000431B9" w:rsidRPr="007539FE" w:rsidRDefault="000431B9" w:rsidP="00742611">
      <w:pPr>
        <w:ind w:firstLine="709"/>
        <w:jc w:val="both"/>
        <w:rPr>
          <w:sz w:val="20"/>
          <w:szCs w:val="20"/>
        </w:rPr>
      </w:pPr>
      <w:r>
        <w:rPr>
          <w:sz w:val="20"/>
          <w:szCs w:val="20"/>
        </w:rPr>
        <w:t xml:space="preserve">Zakres inwestycji obejmuje obszar działki nr 523, 524 i część działki nr 546/5 wynikający z projektu rozbudowy i przebudowy istniejącego budynku Publicznej Szkoły Podstawowej im. Jana Brzechwy w miejscowości Gosprzydowa. </w:t>
      </w:r>
    </w:p>
    <w:p w:rsidR="000431B9" w:rsidRDefault="000431B9" w:rsidP="00742611">
      <w:pPr>
        <w:ind w:firstLine="709"/>
        <w:jc w:val="both"/>
        <w:rPr>
          <w:sz w:val="20"/>
          <w:szCs w:val="20"/>
        </w:rPr>
      </w:pPr>
      <w:r w:rsidRPr="000738E9">
        <w:rPr>
          <w:sz w:val="20"/>
          <w:szCs w:val="20"/>
        </w:rPr>
        <w:t xml:space="preserve">Ze względów </w:t>
      </w:r>
      <w:r>
        <w:rPr>
          <w:sz w:val="20"/>
          <w:szCs w:val="20"/>
        </w:rPr>
        <w:t xml:space="preserve">na technologię robót, sposób realizacji i zakres niniejszej inwestycji inwestor przewiduje, że realizacja przede wszystkim będzie związana na początku z rozbudową budynku, a następnie przebudową części istniejącej budynku szkoły, która jest niezbędna i wynikająca z projektu rozbudowy. </w:t>
      </w:r>
    </w:p>
    <w:p w:rsidR="000431B9" w:rsidRDefault="000431B9" w:rsidP="00742611">
      <w:pPr>
        <w:ind w:firstLine="709"/>
        <w:jc w:val="both"/>
        <w:rPr>
          <w:sz w:val="20"/>
          <w:szCs w:val="20"/>
        </w:rPr>
      </w:pPr>
      <w:r>
        <w:rPr>
          <w:sz w:val="20"/>
          <w:szCs w:val="20"/>
        </w:rPr>
        <w:t xml:space="preserve">Poziom 0,00 części rozbudowanej będzie dostosowany do istniejącego poziomu parteru 0,00 = 258,50 budynku szkoły podstawowej.  W trakcie realizacji rozbudowy należy wykonać 3-kondygnacyjny budynek, przebudowę dachu na części istniejącej oraz wykonać wszystkie niezbędne przebicia i przebudowę niektórych pomieszczeń (szatni, </w:t>
      </w:r>
      <w:proofErr w:type="spellStart"/>
      <w:r>
        <w:rPr>
          <w:sz w:val="20"/>
          <w:szCs w:val="20"/>
        </w:rPr>
        <w:t>sal</w:t>
      </w:r>
      <w:proofErr w:type="spellEnd"/>
      <w:r>
        <w:rPr>
          <w:sz w:val="20"/>
          <w:szCs w:val="20"/>
        </w:rPr>
        <w:t xml:space="preserve"> lekcyjnych, korytarzy) istniejącej szkoły.  </w:t>
      </w:r>
    </w:p>
    <w:p w:rsidR="00E94FAC" w:rsidRDefault="000431B9" w:rsidP="00742611">
      <w:pPr>
        <w:ind w:firstLine="709"/>
        <w:jc w:val="both"/>
        <w:rPr>
          <w:sz w:val="20"/>
          <w:szCs w:val="20"/>
        </w:rPr>
      </w:pPr>
      <w:r>
        <w:rPr>
          <w:sz w:val="20"/>
          <w:szCs w:val="20"/>
        </w:rPr>
        <w:t>Zaleca się, aby niniejsza inwestycja była wykonana w całości. Nie powinno się etapować niniejszej inwestycji z</w:t>
      </w:r>
      <w:r w:rsidR="00914C1A">
        <w:rPr>
          <w:sz w:val="20"/>
          <w:szCs w:val="20"/>
        </w:rPr>
        <w:t> </w:t>
      </w:r>
      <w:r>
        <w:rPr>
          <w:sz w:val="20"/>
          <w:szCs w:val="20"/>
        </w:rPr>
        <w:t xml:space="preserve">uwagi na prowadzenie zajęć szkolnych w części istniejącej szkoły.  </w:t>
      </w:r>
    </w:p>
    <w:p w:rsidR="000431B9" w:rsidRDefault="000431B9" w:rsidP="00742611">
      <w:pPr>
        <w:ind w:firstLine="709"/>
        <w:jc w:val="both"/>
        <w:rPr>
          <w:sz w:val="20"/>
          <w:szCs w:val="20"/>
        </w:rPr>
      </w:pPr>
      <w:r>
        <w:rPr>
          <w:sz w:val="20"/>
          <w:szCs w:val="20"/>
        </w:rPr>
        <w:t xml:space="preserve">   </w:t>
      </w:r>
    </w:p>
    <w:p w:rsidR="000431B9" w:rsidRPr="00990C59" w:rsidRDefault="000431B9"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5" w:name="_Toc173764945"/>
      <w:r w:rsidRPr="00990C59">
        <w:rPr>
          <w:rFonts w:ascii="Times New Roman" w:eastAsia="Times New Roman" w:hAnsi="Times New Roman" w:cs="Times New Roman"/>
          <w:color w:val="auto"/>
          <w:szCs w:val="24"/>
          <w:u w:val="none"/>
        </w:rPr>
        <w:t>Podstawa opracowania, formalno-prawne i materiały projektowe</w:t>
      </w:r>
      <w:bookmarkEnd w:id="5"/>
    </w:p>
    <w:p w:rsidR="000431B9" w:rsidRPr="00385415" w:rsidRDefault="000431B9" w:rsidP="00742611">
      <w:pPr>
        <w:ind w:firstLine="709"/>
        <w:jc w:val="both"/>
        <w:rPr>
          <w:sz w:val="20"/>
          <w:szCs w:val="20"/>
        </w:rPr>
      </w:pPr>
      <w:r w:rsidRPr="00385415">
        <w:rPr>
          <w:sz w:val="20"/>
          <w:szCs w:val="20"/>
        </w:rPr>
        <w:t>Przedmiot inwestycji został opracowany w oparciu o:</w:t>
      </w:r>
    </w:p>
    <w:p w:rsidR="000431B9" w:rsidRDefault="000431B9" w:rsidP="00742611">
      <w:pPr>
        <w:ind w:firstLine="709"/>
        <w:jc w:val="both"/>
        <w:rPr>
          <w:sz w:val="20"/>
          <w:szCs w:val="20"/>
        </w:rPr>
      </w:pPr>
      <w:r w:rsidRPr="00385415">
        <w:rPr>
          <w:sz w:val="20"/>
          <w:szCs w:val="20"/>
        </w:rPr>
        <w:t>- zlecenie zleceniodawcy - inwestora</w:t>
      </w:r>
      <w:r w:rsidR="0034781E">
        <w:rPr>
          <w:sz w:val="20"/>
          <w:szCs w:val="20"/>
        </w:rPr>
        <w:t>.</w:t>
      </w:r>
    </w:p>
    <w:p w:rsidR="00E94FAC" w:rsidRDefault="00E94FAC" w:rsidP="00742611">
      <w:pPr>
        <w:ind w:firstLine="709"/>
        <w:jc w:val="both"/>
        <w:rPr>
          <w:sz w:val="20"/>
          <w:szCs w:val="20"/>
        </w:rPr>
      </w:pPr>
    </w:p>
    <w:p w:rsidR="000431B9" w:rsidRPr="00990C59" w:rsidRDefault="00990C59"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6" w:name="_Toc173764946"/>
      <w:r>
        <w:rPr>
          <w:rFonts w:ascii="Times New Roman" w:eastAsia="Times New Roman" w:hAnsi="Times New Roman" w:cs="Times New Roman"/>
          <w:color w:val="auto"/>
          <w:szCs w:val="24"/>
          <w:u w:val="none"/>
        </w:rPr>
        <w:t>1.3.1</w:t>
      </w:r>
      <w:r>
        <w:rPr>
          <w:rFonts w:ascii="Times New Roman" w:eastAsia="Times New Roman" w:hAnsi="Times New Roman" w:cs="Times New Roman"/>
          <w:color w:val="auto"/>
          <w:szCs w:val="24"/>
          <w:u w:val="none"/>
        </w:rPr>
        <w:tab/>
      </w:r>
      <w:r w:rsidR="000431B9" w:rsidRPr="00990C59">
        <w:rPr>
          <w:rFonts w:ascii="Times New Roman" w:eastAsia="Times New Roman" w:hAnsi="Times New Roman" w:cs="Times New Roman"/>
          <w:color w:val="auto"/>
          <w:szCs w:val="24"/>
          <w:u w:val="none"/>
        </w:rPr>
        <w:t>Podstawy prawne</w:t>
      </w:r>
      <w:bookmarkEnd w:id="6"/>
    </w:p>
    <w:p w:rsidR="000431B9" w:rsidRPr="002C6C11" w:rsidRDefault="007539FE" w:rsidP="00742611">
      <w:pPr>
        <w:ind w:left="284" w:hanging="284"/>
        <w:jc w:val="both"/>
        <w:rPr>
          <w:sz w:val="20"/>
          <w:szCs w:val="20"/>
        </w:rPr>
      </w:pPr>
      <w:r w:rsidRPr="00385415">
        <w:rPr>
          <w:sz w:val="20"/>
          <w:szCs w:val="20"/>
        </w:rPr>
        <w:t xml:space="preserve"> </w:t>
      </w:r>
      <w:r w:rsidR="000431B9" w:rsidRPr="00385415">
        <w:rPr>
          <w:sz w:val="20"/>
          <w:szCs w:val="20"/>
        </w:rPr>
        <w:t xml:space="preserve">[1] Prawo </w:t>
      </w:r>
      <w:r w:rsidR="000431B9" w:rsidRPr="002C6C11">
        <w:rPr>
          <w:sz w:val="20"/>
          <w:szCs w:val="20"/>
        </w:rPr>
        <w:t>Budowlane z dnia 7 lipca 1994 r. - Obwieszczenie Marszałka Sejmu Rzeczypospolitej Polskiej z dnia 2 grudnia 2021 r. w sprawie ogłoszenia jednolitego tekstu ustawy - Prawo budowlane /Dz. U. z 2021 r. poz. 2351 wraz z</w:t>
      </w:r>
      <w:r w:rsidR="0034781E" w:rsidRPr="007539FE">
        <w:rPr>
          <w:sz w:val="20"/>
          <w:szCs w:val="20"/>
        </w:rPr>
        <w:t> </w:t>
      </w:r>
      <w:r w:rsidR="000431B9" w:rsidRPr="002C6C11">
        <w:rPr>
          <w:sz w:val="20"/>
          <w:szCs w:val="20"/>
        </w:rPr>
        <w:t>późniejszymi zmianami/,</w:t>
      </w:r>
    </w:p>
    <w:p w:rsidR="000431B9" w:rsidRPr="00385415" w:rsidRDefault="007539FE" w:rsidP="00742611">
      <w:pPr>
        <w:ind w:left="284" w:hanging="284"/>
        <w:jc w:val="both"/>
        <w:rPr>
          <w:sz w:val="20"/>
          <w:szCs w:val="20"/>
        </w:rPr>
      </w:pPr>
      <w:r w:rsidRPr="00385415">
        <w:rPr>
          <w:sz w:val="20"/>
          <w:szCs w:val="20"/>
        </w:rPr>
        <w:t xml:space="preserve"> </w:t>
      </w:r>
      <w:r w:rsidR="000431B9" w:rsidRPr="00385415">
        <w:rPr>
          <w:sz w:val="20"/>
          <w:szCs w:val="20"/>
        </w:rPr>
        <w:t xml:space="preserve">[2] </w:t>
      </w:r>
      <w:r w:rsidR="000431B9" w:rsidRPr="00054C94">
        <w:rPr>
          <w:sz w:val="20"/>
          <w:szCs w:val="20"/>
        </w:rPr>
        <w:t>- Obwieszczenie Ministra Inwestycji i Rozwoju z dnia 8 kwietnia 2019 r. w sprawie ogłoszenia jednolitego tekstu rozporządzenia Ministra Infrastruktury w sprawie warunków technicznych, jakim powinny odpowiadać budynki</w:t>
      </w:r>
      <w:r w:rsidR="0034781E">
        <w:rPr>
          <w:sz w:val="20"/>
          <w:szCs w:val="20"/>
        </w:rPr>
        <w:t xml:space="preserve"> </w:t>
      </w:r>
      <w:r w:rsidR="000431B9" w:rsidRPr="00054C94">
        <w:rPr>
          <w:sz w:val="20"/>
          <w:szCs w:val="20"/>
        </w:rPr>
        <w:t>i</w:t>
      </w:r>
      <w:r w:rsidR="0034781E">
        <w:rPr>
          <w:sz w:val="20"/>
          <w:szCs w:val="20"/>
        </w:rPr>
        <w:t> </w:t>
      </w:r>
      <w:r w:rsidR="000431B9" w:rsidRPr="00054C94">
        <w:rPr>
          <w:sz w:val="20"/>
          <w:szCs w:val="20"/>
        </w:rPr>
        <w:t>ich usytuowanie /Dz. U. 2019 poz. 1065 wraz ze późniejszymi zmianami/,</w:t>
      </w:r>
      <w:r w:rsidR="000431B9" w:rsidRPr="007539FE">
        <w:rPr>
          <w:sz w:val="20"/>
          <w:szCs w:val="20"/>
        </w:rPr>
        <w:tab/>
      </w:r>
    </w:p>
    <w:p w:rsidR="000431B9" w:rsidRPr="00385415" w:rsidRDefault="007539FE" w:rsidP="00742611">
      <w:pPr>
        <w:ind w:left="284" w:hanging="284"/>
        <w:jc w:val="both"/>
        <w:rPr>
          <w:sz w:val="20"/>
          <w:szCs w:val="20"/>
        </w:rPr>
      </w:pPr>
      <w:r w:rsidRPr="00385415">
        <w:rPr>
          <w:sz w:val="20"/>
          <w:szCs w:val="20"/>
        </w:rPr>
        <w:t xml:space="preserve"> </w:t>
      </w:r>
      <w:r w:rsidR="000431B9" w:rsidRPr="00385415">
        <w:rPr>
          <w:sz w:val="20"/>
          <w:szCs w:val="20"/>
        </w:rPr>
        <w:t>[3]</w:t>
      </w:r>
      <w:r w:rsidR="000431B9" w:rsidRPr="007539FE">
        <w:rPr>
          <w:sz w:val="20"/>
          <w:szCs w:val="20"/>
        </w:rPr>
        <w:t xml:space="preserve"> </w:t>
      </w:r>
      <w:r w:rsidR="000431B9" w:rsidRPr="002C6C11">
        <w:rPr>
          <w:sz w:val="20"/>
          <w:szCs w:val="20"/>
        </w:rPr>
        <w:t>Rozporządzenie Ministra Rozwoju z dnia 11 września 2020 r. w sprawie szczegółowego zakresu i formy projektu budowlanego /Dz. U. 2020 poz. 1609 wraz z późniejszymi zmianami/,</w:t>
      </w:r>
    </w:p>
    <w:p w:rsidR="000431B9" w:rsidRPr="00385415" w:rsidRDefault="007539FE" w:rsidP="00742611">
      <w:pPr>
        <w:ind w:left="284" w:hanging="284"/>
        <w:jc w:val="both"/>
        <w:rPr>
          <w:sz w:val="20"/>
          <w:szCs w:val="20"/>
        </w:rPr>
      </w:pPr>
      <w:r w:rsidRPr="00385415">
        <w:rPr>
          <w:sz w:val="20"/>
          <w:szCs w:val="20"/>
        </w:rPr>
        <w:t xml:space="preserve"> </w:t>
      </w:r>
      <w:r w:rsidR="000431B9" w:rsidRPr="00385415">
        <w:rPr>
          <w:sz w:val="20"/>
          <w:szCs w:val="20"/>
        </w:rPr>
        <w:t>[4] Rozporządzenie Ministra Transportu, Budownictwa i Gospodarki Morskiej z dnia 25 kwietnia 2012 r.</w:t>
      </w:r>
      <w:r w:rsidR="000431B9">
        <w:rPr>
          <w:sz w:val="20"/>
          <w:szCs w:val="20"/>
        </w:rPr>
        <w:t xml:space="preserve"> </w:t>
      </w:r>
      <w:r w:rsidR="000431B9" w:rsidRPr="00385415">
        <w:rPr>
          <w:sz w:val="20"/>
          <w:szCs w:val="20"/>
        </w:rPr>
        <w:t>w</w:t>
      </w:r>
      <w:r w:rsidR="0034781E">
        <w:rPr>
          <w:sz w:val="20"/>
          <w:szCs w:val="20"/>
        </w:rPr>
        <w:t> </w:t>
      </w:r>
      <w:r w:rsidR="000431B9" w:rsidRPr="00385415">
        <w:rPr>
          <w:sz w:val="20"/>
          <w:szCs w:val="20"/>
        </w:rPr>
        <w:t>sprawie ustalania geotechnicznych warunków posad</w:t>
      </w:r>
      <w:r w:rsidR="000431B9">
        <w:rPr>
          <w:sz w:val="20"/>
          <w:szCs w:val="20"/>
        </w:rPr>
        <w:t>owie</w:t>
      </w:r>
      <w:r w:rsidR="000431B9" w:rsidRPr="00385415">
        <w:rPr>
          <w:sz w:val="20"/>
          <w:szCs w:val="20"/>
        </w:rPr>
        <w:t>nia obiektów budowlanych /Dz. U. z 2012 r., poz. 463/,</w:t>
      </w:r>
    </w:p>
    <w:p w:rsidR="000431B9" w:rsidRDefault="007539FE" w:rsidP="00742611">
      <w:pPr>
        <w:ind w:left="284" w:hanging="284"/>
        <w:jc w:val="both"/>
        <w:rPr>
          <w:sz w:val="20"/>
          <w:szCs w:val="20"/>
        </w:rPr>
      </w:pPr>
      <w:r w:rsidRPr="00385415">
        <w:rPr>
          <w:sz w:val="20"/>
          <w:szCs w:val="20"/>
        </w:rPr>
        <w:t xml:space="preserve"> </w:t>
      </w:r>
      <w:r w:rsidR="000431B9" w:rsidRPr="00385415">
        <w:rPr>
          <w:sz w:val="20"/>
          <w:szCs w:val="20"/>
        </w:rPr>
        <w:t>[</w:t>
      </w:r>
      <w:r w:rsidR="000431B9">
        <w:rPr>
          <w:sz w:val="20"/>
          <w:szCs w:val="20"/>
        </w:rPr>
        <w:t>5</w:t>
      </w:r>
      <w:r w:rsidR="000431B9" w:rsidRPr="00385415">
        <w:rPr>
          <w:sz w:val="20"/>
          <w:szCs w:val="20"/>
        </w:rPr>
        <w:t xml:space="preserve">] obowiązujące inne akty prawne. </w:t>
      </w:r>
    </w:p>
    <w:p w:rsidR="00E94FAC" w:rsidRDefault="00E94FAC" w:rsidP="00742611">
      <w:pPr>
        <w:ind w:left="284" w:hanging="284"/>
        <w:jc w:val="both"/>
        <w:rPr>
          <w:sz w:val="20"/>
          <w:szCs w:val="20"/>
        </w:rPr>
      </w:pPr>
    </w:p>
    <w:p w:rsidR="000431B9" w:rsidRPr="00990C59" w:rsidRDefault="00990C59"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7" w:name="_Toc173764947"/>
      <w:r>
        <w:rPr>
          <w:rFonts w:ascii="Times New Roman" w:eastAsia="Times New Roman" w:hAnsi="Times New Roman" w:cs="Times New Roman"/>
          <w:color w:val="auto"/>
          <w:szCs w:val="24"/>
          <w:u w:val="none"/>
        </w:rPr>
        <w:t>1.3.2</w:t>
      </w:r>
      <w:r>
        <w:rPr>
          <w:rFonts w:ascii="Times New Roman" w:eastAsia="Times New Roman" w:hAnsi="Times New Roman" w:cs="Times New Roman"/>
          <w:color w:val="auto"/>
          <w:szCs w:val="24"/>
          <w:u w:val="none"/>
        </w:rPr>
        <w:tab/>
      </w:r>
      <w:r w:rsidR="000431B9" w:rsidRPr="00990C59">
        <w:rPr>
          <w:rFonts w:ascii="Times New Roman" w:eastAsia="Times New Roman" w:hAnsi="Times New Roman" w:cs="Times New Roman"/>
          <w:color w:val="auto"/>
          <w:szCs w:val="24"/>
          <w:u w:val="none"/>
        </w:rPr>
        <w:t>Podstawy formalne prawa lokalnego i materiały projektowe</w:t>
      </w:r>
      <w:bookmarkEnd w:id="7"/>
    </w:p>
    <w:p w:rsidR="000431B9" w:rsidRPr="00385415" w:rsidRDefault="000431B9" w:rsidP="00742611">
      <w:pPr>
        <w:ind w:firstLine="709"/>
        <w:jc w:val="both"/>
        <w:rPr>
          <w:sz w:val="20"/>
          <w:szCs w:val="20"/>
        </w:rPr>
      </w:pPr>
      <w:r w:rsidRPr="00385415">
        <w:rPr>
          <w:sz w:val="20"/>
          <w:szCs w:val="20"/>
        </w:rPr>
        <w:t>Przedmiot inwestycji został opracowany w oparciu o:</w:t>
      </w:r>
    </w:p>
    <w:p w:rsidR="000431B9" w:rsidRDefault="000431B9" w:rsidP="00742611">
      <w:pPr>
        <w:ind w:left="284" w:hanging="284"/>
        <w:jc w:val="both"/>
        <w:rPr>
          <w:sz w:val="20"/>
          <w:szCs w:val="20"/>
        </w:rPr>
      </w:pPr>
      <w:r w:rsidRPr="008357E7">
        <w:rPr>
          <w:sz w:val="20"/>
          <w:szCs w:val="20"/>
        </w:rPr>
        <w:t xml:space="preserve">- Wypis i </w:t>
      </w:r>
      <w:proofErr w:type="spellStart"/>
      <w:r w:rsidRPr="008357E7">
        <w:rPr>
          <w:sz w:val="20"/>
          <w:szCs w:val="20"/>
        </w:rPr>
        <w:t>wyrys</w:t>
      </w:r>
      <w:proofErr w:type="spellEnd"/>
      <w:r w:rsidRPr="008357E7">
        <w:rPr>
          <w:sz w:val="20"/>
          <w:szCs w:val="20"/>
        </w:rPr>
        <w:t xml:space="preserve"> z miejscowego planu zagospodarowania przestrzennego dla </w:t>
      </w:r>
      <w:r>
        <w:rPr>
          <w:sz w:val="20"/>
          <w:szCs w:val="20"/>
        </w:rPr>
        <w:t xml:space="preserve">działki nr 523 i 524       położonych w miejscowości Gosprzydowa, Gmina Gnojnik z dnia 21.12.2022 r. znak: RGPiOŚ.6727.1.98.2022.PL. Niniejszy miejscowy plan zagospodarowania przestrzennego obowiązuje na podstawie Uchwały Rady Gminy Gnojnik Nr </w:t>
      </w:r>
      <w:r>
        <w:rPr>
          <w:sz w:val="20"/>
          <w:szCs w:val="20"/>
        </w:rPr>
        <w:lastRenderedPageBreak/>
        <w:t xml:space="preserve">XXXI/300/14 z dnia 29.01.2014 r. (Dziennik Urzędowy Województwa Małopolskiego z dnia 21.02.2014 r. poz. 1134),  </w:t>
      </w:r>
    </w:p>
    <w:p w:rsidR="000431B9" w:rsidRDefault="000431B9" w:rsidP="00742611">
      <w:pPr>
        <w:ind w:left="284" w:hanging="284"/>
        <w:jc w:val="both"/>
        <w:rPr>
          <w:sz w:val="20"/>
          <w:szCs w:val="20"/>
        </w:rPr>
      </w:pPr>
      <w:r w:rsidRPr="008357E7">
        <w:rPr>
          <w:sz w:val="20"/>
          <w:szCs w:val="20"/>
        </w:rPr>
        <w:t xml:space="preserve">- Wypis i </w:t>
      </w:r>
      <w:proofErr w:type="spellStart"/>
      <w:r w:rsidRPr="008357E7">
        <w:rPr>
          <w:sz w:val="20"/>
          <w:szCs w:val="20"/>
        </w:rPr>
        <w:t>wyrys</w:t>
      </w:r>
      <w:proofErr w:type="spellEnd"/>
      <w:r w:rsidRPr="008357E7">
        <w:rPr>
          <w:sz w:val="20"/>
          <w:szCs w:val="20"/>
        </w:rPr>
        <w:t xml:space="preserve"> z miejscowego planu zagospodarowania przestrzennego dla </w:t>
      </w:r>
      <w:r>
        <w:rPr>
          <w:sz w:val="20"/>
          <w:szCs w:val="20"/>
        </w:rPr>
        <w:t xml:space="preserve">działki nr 546/5 położonych w miejscowości Gosprzydowa, Gmina Gnojnik z dnia 23.10.2023 r. znak: RGPiOŚ.6727.1.80.2023.PL. Niniejszy miejscowy plan zagospodarowania przestrzennego obowiązuje na podstawie Uchwały Rady Gminy Gnojnik Nr XXXI/300/14 z dnia 29.01.2014 r. (Dziennik Urzędowy Województwa Małopolskiego z dnia 21.02.2014 r. poz. 1134),  </w:t>
      </w:r>
    </w:p>
    <w:p w:rsidR="000431B9" w:rsidRDefault="000431B9" w:rsidP="00742611">
      <w:pPr>
        <w:ind w:left="284" w:hanging="284"/>
        <w:jc w:val="both"/>
        <w:rPr>
          <w:sz w:val="20"/>
          <w:szCs w:val="20"/>
        </w:rPr>
      </w:pPr>
      <w:r>
        <w:rPr>
          <w:sz w:val="20"/>
          <w:szCs w:val="20"/>
        </w:rPr>
        <w:t xml:space="preserve">- mapę do celów projektowych opracowanej w skali 1:500 przez mgr inż. Wincentego Grońskiego, </w:t>
      </w:r>
      <w:proofErr w:type="spellStart"/>
      <w:r>
        <w:rPr>
          <w:sz w:val="20"/>
          <w:szCs w:val="20"/>
        </w:rPr>
        <w:t>upr</w:t>
      </w:r>
      <w:proofErr w:type="spellEnd"/>
      <w:r>
        <w:rPr>
          <w:sz w:val="20"/>
          <w:szCs w:val="20"/>
        </w:rPr>
        <w:t xml:space="preserve">. geodetę o Nr </w:t>
      </w:r>
      <w:proofErr w:type="spellStart"/>
      <w:r>
        <w:rPr>
          <w:sz w:val="20"/>
          <w:szCs w:val="20"/>
        </w:rPr>
        <w:t>upr</w:t>
      </w:r>
      <w:proofErr w:type="spellEnd"/>
      <w:r>
        <w:rPr>
          <w:sz w:val="20"/>
          <w:szCs w:val="20"/>
        </w:rPr>
        <w:t>. 6402, opracowanej przez firmę: Usługi Geodezyjne Dorota Grońska, pl. Żwirki i Wigury 3, 32-800 Brzesko przyjętej do Powiatowego Ośrodka Dokumentacji Geodezyjnej i Kartograficznej Starostwa Powiatowego w Brzesku w</w:t>
      </w:r>
      <w:r w:rsidR="0034781E">
        <w:rPr>
          <w:sz w:val="20"/>
          <w:szCs w:val="20"/>
        </w:rPr>
        <w:t> </w:t>
      </w:r>
      <w:r>
        <w:rPr>
          <w:sz w:val="20"/>
          <w:szCs w:val="20"/>
        </w:rPr>
        <w:t>dniu 01.09.2023 r. na podstawie protokołu weryfikacji pod nr GK-I.6640.1.3000.2023,</w:t>
      </w:r>
    </w:p>
    <w:p w:rsidR="000431B9" w:rsidRDefault="000431B9" w:rsidP="00742611">
      <w:pPr>
        <w:ind w:left="284" w:hanging="284"/>
        <w:jc w:val="both"/>
        <w:rPr>
          <w:sz w:val="20"/>
          <w:szCs w:val="20"/>
        </w:rPr>
      </w:pPr>
      <w:r>
        <w:rPr>
          <w:sz w:val="20"/>
          <w:szCs w:val="20"/>
        </w:rPr>
        <w:t>- opinię geotechniczną wraz z dokumentacją badań podłoża gruntowego wraz z projektem geotechnicznym opracowaną przez mgr Bogusława Kaczora z Firmy Geologicznej "GEOTAR" ul. Zbylitowskich 182, 33-113 Zbylitowska Góra, data opracowania: luty 2023 r.</w:t>
      </w:r>
      <w:r w:rsidRPr="00A05219">
        <w:rPr>
          <w:sz w:val="20"/>
          <w:szCs w:val="20"/>
        </w:rPr>
        <w:t xml:space="preserve">  </w:t>
      </w:r>
    </w:p>
    <w:p w:rsidR="00E94FAC" w:rsidRDefault="00E94FAC" w:rsidP="00742611">
      <w:pPr>
        <w:ind w:left="284" w:hanging="284"/>
        <w:jc w:val="both"/>
        <w:rPr>
          <w:sz w:val="20"/>
          <w:szCs w:val="20"/>
        </w:rPr>
      </w:pPr>
    </w:p>
    <w:p w:rsidR="000431B9" w:rsidRPr="00990C59" w:rsidRDefault="0034781E"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8" w:name="_Toc173614416"/>
      <w:bookmarkStart w:id="9" w:name="_Toc173764948"/>
      <w:r w:rsidRPr="00990C59">
        <w:rPr>
          <w:rFonts w:ascii="Times New Roman" w:eastAsia="Times New Roman" w:hAnsi="Times New Roman" w:cs="Times New Roman"/>
          <w:color w:val="auto"/>
          <w:szCs w:val="24"/>
          <w:u w:val="none"/>
        </w:rPr>
        <w:t>Rodzaj i kategorię obiektu budowlanego będącego przedmiotem zamierzenia budowlanego</w:t>
      </w:r>
      <w:bookmarkEnd w:id="8"/>
      <w:bookmarkEnd w:id="9"/>
    </w:p>
    <w:p w:rsidR="000431B9" w:rsidRDefault="000431B9" w:rsidP="00742611">
      <w:pPr>
        <w:ind w:firstLine="709"/>
        <w:rPr>
          <w:bCs/>
          <w:sz w:val="20"/>
          <w:szCs w:val="20"/>
        </w:rPr>
      </w:pPr>
      <w:r>
        <w:rPr>
          <w:sz w:val="20"/>
          <w:szCs w:val="20"/>
        </w:rPr>
        <w:t xml:space="preserve">Rodzaj i kategoria obiektu budowalnego: </w:t>
      </w:r>
      <w:r w:rsidRPr="00F11845">
        <w:rPr>
          <w:b/>
          <w:bCs/>
          <w:sz w:val="20"/>
          <w:szCs w:val="20"/>
        </w:rPr>
        <w:t>kategoria IX</w:t>
      </w:r>
      <w:r w:rsidRPr="00F11845">
        <w:rPr>
          <w:bCs/>
          <w:sz w:val="20"/>
          <w:szCs w:val="20"/>
        </w:rPr>
        <w:t xml:space="preserve"> - budynki kultury, nauki i oświaty:  </w:t>
      </w:r>
    </w:p>
    <w:p w:rsidR="00E1409D" w:rsidRDefault="000431B9" w:rsidP="00742611">
      <w:pPr>
        <w:ind w:firstLine="709"/>
        <w:rPr>
          <w:bCs/>
          <w:sz w:val="20"/>
          <w:szCs w:val="20"/>
        </w:rPr>
      </w:pPr>
      <w:r>
        <w:rPr>
          <w:bCs/>
          <w:sz w:val="20"/>
          <w:szCs w:val="20"/>
        </w:rPr>
        <w:t xml:space="preserve">Obiekt istniejący: Szkoła Podstawowa im. Jana Brzechwy w Gosprzydowej; Gosprzydowa nr 155. </w:t>
      </w:r>
    </w:p>
    <w:p w:rsidR="00F61134" w:rsidRDefault="00F61134" w:rsidP="00742611">
      <w:pPr>
        <w:ind w:firstLine="709"/>
        <w:rPr>
          <w:bCs/>
          <w:sz w:val="20"/>
          <w:szCs w:val="20"/>
        </w:rPr>
      </w:pPr>
    </w:p>
    <w:p w:rsidR="00F61134" w:rsidRDefault="00F61134" w:rsidP="00742611">
      <w:pPr>
        <w:ind w:firstLine="709"/>
        <w:rPr>
          <w:bCs/>
          <w:sz w:val="20"/>
          <w:szCs w:val="20"/>
        </w:rPr>
      </w:pPr>
    </w:p>
    <w:p w:rsidR="000431B9" w:rsidRPr="00E1409D" w:rsidRDefault="00E1409D" w:rsidP="00742611">
      <w:pPr>
        <w:pStyle w:val="punktypoziom1"/>
        <w:numPr>
          <w:ilvl w:val="0"/>
          <w:numId w:val="1"/>
        </w:numPr>
        <w:spacing w:before="0" w:after="0" w:line="240" w:lineRule="auto"/>
        <w:rPr>
          <w:rFonts w:ascii="Times New Roman" w:eastAsia="Times New Roman" w:hAnsi="Times New Roman" w:cs="Times New Roman"/>
          <w:color w:val="auto"/>
          <w:szCs w:val="24"/>
          <w:u w:val="none"/>
        </w:rPr>
      </w:pPr>
      <w:bookmarkStart w:id="10" w:name="_Toc173764949"/>
      <w:r w:rsidRPr="00E1409D">
        <w:rPr>
          <w:rFonts w:ascii="Times New Roman" w:eastAsia="Times New Roman" w:hAnsi="Times New Roman" w:cs="Times New Roman"/>
          <w:color w:val="auto"/>
          <w:szCs w:val="24"/>
          <w:u w:val="none"/>
        </w:rPr>
        <w:t>Instalacje wewnętrzne gazu</w:t>
      </w:r>
      <w:bookmarkEnd w:id="10"/>
      <w:r w:rsidR="00241D36">
        <w:rPr>
          <w:rFonts w:ascii="Times New Roman" w:eastAsia="Times New Roman" w:hAnsi="Times New Roman" w:cs="Times New Roman"/>
          <w:color w:val="auto"/>
          <w:szCs w:val="24"/>
          <w:u w:val="none"/>
        </w:rPr>
        <w:t xml:space="preserve"> </w:t>
      </w:r>
    </w:p>
    <w:p w:rsidR="00E1409D" w:rsidRPr="00241D36" w:rsidRDefault="00E1409D"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1" w:name="_Toc79401102"/>
      <w:bookmarkStart w:id="12" w:name="_Toc173764950"/>
      <w:r w:rsidRPr="00241D36">
        <w:rPr>
          <w:rFonts w:ascii="Times New Roman" w:eastAsia="Times New Roman" w:hAnsi="Times New Roman" w:cs="Times New Roman"/>
          <w:color w:val="auto"/>
          <w:szCs w:val="24"/>
          <w:u w:val="none"/>
        </w:rPr>
        <w:t>Źródło gazu</w:t>
      </w:r>
      <w:bookmarkEnd w:id="11"/>
      <w:bookmarkEnd w:id="12"/>
    </w:p>
    <w:p w:rsidR="00F61134" w:rsidRDefault="00E1409D" w:rsidP="00742611">
      <w:pPr>
        <w:ind w:firstLine="709"/>
        <w:jc w:val="both"/>
        <w:rPr>
          <w:sz w:val="20"/>
          <w:szCs w:val="20"/>
        </w:rPr>
      </w:pPr>
      <w:r w:rsidRPr="00241D36">
        <w:rPr>
          <w:sz w:val="20"/>
          <w:szCs w:val="20"/>
        </w:rPr>
        <w:t>Źródło gazu dla projektowanego budynku stanowić będzie sieć średniego ciśnienia, która zlokalizowana jest na działce Inwestora.</w:t>
      </w:r>
    </w:p>
    <w:p w:rsidR="00E1409D" w:rsidRDefault="00E1409D" w:rsidP="00742611">
      <w:pPr>
        <w:ind w:firstLine="709"/>
        <w:jc w:val="both"/>
        <w:rPr>
          <w:sz w:val="20"/>
          <w:szCs w:val="20"/>
        </w:rPr>
      </w:pPr>
      <w:r w:rsidRPr="00241D36">
        <w:rPr>
          <w:sz w:val="20"/>
          <w:szCs w:val="20"/>
        </w:rPr>
        <w:t xml:space="preserve"> </w:t>
      </w:r>
      <w:r w:rsidR="00F61134" w:rsidRPr="00F61134">
        <w:rPr>
          <w:b/>
          <w:sz w:val="20"/>
          <w:szCs w:val="20"/>
        </w:rPr>
        <w:t>Źródło gazu</w:t>
      </w:r>
      <w:r w:rsidR="00F61134">
        <w:rPr>
          <w:b/>
          <w:sz w:val="20"/>
          <w:szCs w:val="20"/>
        </w:rPr>
        <w:t xml:space="preserve"> oraz</w:t>
      </w:r>
      <w:r w:rsidR="00F61134" w:rsidRPr="00F61134">
        <w:rPr>
          <w:b/>
          <w:sz w:val="20"/>
          <w:szCs w:val="20"/>
        </w:rPr>
        <w:t xml:space="preserve"> przyłącze gazu – nie podlega modernizacji.</w:t>
      </w:r>
    </w:p>
    <w:p w:rsidR="00E94FAC" w:rsidRPr="00241D36" w:rsidRDefault="00E94FAC" w:rsidP="00742611">
      <w:pPr>
        <w:ind w:firstLine="709"/>
        <w:jc w:val="both"/>
        <w:rPr>
          <w:sz w:val="20"/>
          <w:szCs w:val="20"/>
        </w:rPr>
      </w:pPr>
    </w:p>
    <w:p w:rsidR="00E1409D" w:rsidRPr="00241D36" w:rsidRDefault="00E1409D"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3" w:name="_Toc173764951"/>
      <w:r w:rsidRPr="00241D36">
        <w:rPr>
          <w:rFonts w:ascii="Times New Roman" w:eastAsia="Times New Roman" w:hAnsi="Times New Roman" w:cs="Times New Roman"/>
          <w:color w:val="auto"/>
          <w:szCs w:val="24"/>
          <w:u w:val="none"/>
        </w:rPr>
        <w:t>Zapotrzebowanie na gaz</w:t>
      </w:r>
      <w:bookmarkEnd w:id="13"/>
    </w:p>
    <w:p w:rsidR="00E1409D" w:rsidRDefault="00E1409D" w:rsidP="00742611">
      <w:pPr>
        <w:ind w:firstLine="709"/>
        <w:jc w:val="both"/>
        <w:rPr>
          <w:sz w:val="20"/>
          <w:szCs w:val="20"/>
        </w:rPr>
      </w:pPr>
      <w:r w:rsidRPr="00241D36">
        <w:rPr>
          <w:sz w:val="20"/>
          <w:szCs w:val="20"/>
        </w:rPr>
        <w:t xml:space="preserve">W budynku przewidziano zużycie gazu przez 2 kuchenki gazową czteropalnikową oraz </w:t>
      </w:r>
      <w:r w:rsidR="00F61134">
        <w:rPr>
          <w:sz w:val="20"/>
          <w:szCs w:val="20"/>
        </w:rPr>
        <w:t xml:space="preserve">2 kotły kondensacyjne </w:t>
      </w:r>
      <w:r w:rsidRPr="00241D36">
        <w:rPr>
          <w:sz w:val="20"/>
          <w:szCs w:val="20"/>
        </w:rPr>
        <w:t>gazow</w:t>
      </w:r>
      <w:r w:rsidR="00F61134">
        <w:rPr>
          <w:sz w:val="20"/>
          <w:szCs w:val="20"/>
        </w:rPr>
        <w:t>e w układzie kaskadowym</w:t>
      </w:r>
      <w:r w:rsidRPr="00241D36">
        <w:rPr>
          <w:sz w:val="20"/>
          <w:szCs w:val="20"/>
        </w:rPr>
        <w:t xml:space="preserve">. Max. zużycie gazu : </w:t>
      </w:r>
      <w:r w:rsidR="00E94FAC">
        <w:rPr>
          <w:sz w:val="20"/>
          <w:szCs w:val="20"/>
        </w:rPr>
        <w:t>26,2</w:t>
      </w:r>
      <w:r w:rsidRPr="00241D36">
        <w:rPr>
          <w:sz w:val="20"/>
          <w:szCs w:val="20"/>
        </w:rPr>
        <w:t xml:space="preserve"> m</w:t>
      </w:r>
      <w:r w:rsidRPr="00241D36">
        <w:rPr>
          <w:sz w:val="20"/>
          <w:szCs w:val="20"/>
          <w:vertAlign w:val="superscript"/>
        </w:rPr>
        <w:t>3</w:t>
      </w:r>
      <w:r w:rsidRPr="00241D36">
        <w:rPr>
          <w:sz w:val="20"/>
          <w:szCs w:val="20"/>
        </w:rPr>
        <w:t xml:space="preserve">/h przy max obciążeniu cieplnym. </w:t>
      </w:r>
    </w:p>
    <w:p w:rsidR="00E94FAC" w:rsidRPr="00241D36" w:rsidRDefault="00E94FAC" w:rsidP="00742611">
      <w:pPr>
        <w:ind w:firstLine="709"/>
        <w:jc w:val="both"/>
        <w:rPr>
          <w:sz w:val="20"/>
          <w:szCs w:val="20"/>
        </w:rPr>
      </w:pPr>
    </w:p>
    <w:p w:rsidR="00E1409D" w:rsidRPr="00CF2412" w:rsidRDefault="00E1409D"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4" w:name="_Toc511392544"/>
      <w:bookmarkStart w:id="15" w:name="_Toc79401103"/>
      <w:bookmarkStart w:id="16" w:name="_Toc173764952"/>
      <w:r w:rsidRPr="00CF2412">
        <w:rPr>
          <w:rFonts w:ascii="Times New Roman" w:eastAsia="Times New Roman" w:hAnsi="Times New Roman" w:cs="Times New Roman"/>
          <w:color w:val="auto"/>
          <w:szCs w:val="24"/>
          <w:u w:val="none"/>
        </w:rPr>
        <w:t>Rozwiązania projektowe</w:t>
      </w:r>
      <w:bookmarkEnd w:id="14"/>
      <w:bookmarkEnd w:id="15"/>
      <w:bookmarkEnd w:id="16"/>
    </w:p>
    <w:p w:rsidR="00E1409D" w:rsidRPr="00241D36" w:rsidRDefault="00E1409D" w:rsidP="00742611">
      <w:pPr>
        <w:ind w:firstLine="709"/>
        <w:jc w:val="both"/>
        <w:rPr>
          <w:sz w:val="20"/>
          <w:szCs w:val="20"/>
        </w:rPr>
      </w:pPr>
      <w:r w:rsidRPr="00241D36">
        <w:rPr>
          <w:sz w:val="20"/>
          <w:szCs w:val="20"/>
        </w:rPr>
        <w:t>Projekt obejmuje wykonanie instalacji gazowej dla zasilania:</w:t>
      </w:r>
    </w:p>
    <w:p w:rsidR="00E1409D" w:rsidRPr="00241D36" w:rsidRDefault="00E1409D" w:rsidP="00742611">
      <w:pPr>
        <w:jc w:val="both"/>
        <w:rPr>
          <w:sz w:val="20"/>
          <w:szCs w:val="20"/>
        </w:rPr>
      </w:pPr>
      <w:r w:rsidRPr="00241D36">
        <w:rPr>
          <w:sz w:val="20"/>
          <w:szCs w:val="20"/>
        </w:rPr>
        <w:t>- dwie kuchnię gazowe</w:t>
      </w:r>
    </w:p>
    <w:p w:rsidR="00E1409D" w:rsidRPr="00241D36" w:rsidRDefault="00E1409D" w:rsidP="00742611">
      <w:pPr>
        <w:jc w:val="both"/>
        <w:rPr>
          <w:sz w:val="20"/>
          <w:szCs w:val="20"/>
        </w:rPr>
      </w:pPr>
      <w:r w:rsidRPr="00241D36">
        <w:rPr>
          <w:sz w:val="20"/>
          <w:szCs w:val="20"/>
        </w:rPr>
        <w:t xml:space="preserve">- </w:t>
      </w:r>
      <w:r w:rsidR="00413E95">
        <w:rPr>
          <w:sz w:val="20"/>
          <w:szCs w:val="20"/>
        </w:rPr>
        <w:t xml:space="preserve">kaskady dwóch </w:t>
      </w:r>
      <w:r w:rsidRPr="00241D36">
        <w:rPr>
          <w:sz w:val="20"/>
          <w:szCs w:val="20"/>
        </w:rPr>
        <w:t>kotł</w:t>
      </w:r>
      <w:r w:rsidR="00413E95">
        <w:rPr>
          <w:sz w:val="20"/>
          <w:szCs w:val="20"/>
        </w:rPr>
        <w:t>ów</w:t>
      </w:r>
      <w:r w:rsidRPr="00241D36">
        <w:rPr>
          <w:sz w:val="20"/>
          <w:szCs w:val="20"/>
        </w:rPr>
        <w:t xml:space="preserve"> gazow</w:t>
      </w:r>
      <w:r w:rsidR="00413E95">
        <w:rPr>
          <w:sz w:val="20"/>
          <w:szCs w:val="20"/>
        </w:rPr>
        <w:t>ych</w:t>
      </w:r>
      <w:r w:rsidRPr="00241D36">
        <w:rPr>
          <w:sz w:val="20"/>
          <w:szCs w:val="20"/>
        </w:rPr>
        <w:t xml:space="preserve"> wraz ze zbiornikiem ciepłej wody użytkowej.</w:t>
      </w:r>
    </w:p>
    <w:p w:rsidR="00E1409D" w:rsidRPr="00241D36" w:rsidRDefault="00E1409D" w:rsidP="00742611">
      <w:pPr>
        <w:ind w:firstLine="709"/>
        <w:jc w:val="both"/>
        <w:rPr>
          <w:sz w:val="20"/>
          <w:szCs w:val="20"/>
        </w:rPr>
      </w:pPr>
      <w:r w:rsidRPr="00241D36">
        <w:rPr>
          <w:sz w:val="20"/>
          <w:szCs w:val="20"/>
        </w:rPr>
        <w:t>Miejsce lokalizacji gazomierza: na obiekcie Inwestora</w:t>
      </w:r>
      <w:r w:rsidR="00F61134">
        <w:rPr>
          <w:sz w:val="20"/>
          <w:szCs w:val="20"/>
        </w:rPr>
        <w:t xml:space="preserve"> </w:t>
      </w:r>
    </w:p>
    <w:p w:rsidR="00F61134" w:rsidRDefault="00F61134" w:rsidP="00F61134">
      <w:pPr>
        <w:ind w:firstLine="709"/>
        <w:jc w:val="both"/>
        <w:rPr>
          <w:b/>
          <w:sz w:val="20"/>
          <w:szCs w:val="20"/>
        </w:rPr>
      </w:pPr>
      <w:r w:rsidRPr="00F61134">
        <w:rPr>
          <w:b/>
          <w:sz w:val="20"/>
          <w:szCs w:val="20"/>
        </w:rPr>
        <w:t>Lokalizacja szafki gazowej oraz trasy instalacji gazu w istniejącej części szkoły nie podlega modernizacji.</w:t>
      </w:r>
    </w:p>
    <w:p w:rsidR="00E1409D" w:rsidRPr="00241D36" w:rsidRDefault="00E1409D" w:rsidP="00742611">
      <w:pPr>
        <w:ind w:firstLine="709"/>
        <w:jc w:val="both"/>
        <w:rPr>
          <w:sz w:val="20"/>
          <w:szCs w:val="20"/>
        </w:rPr>
      </w:pPr>
      <w:r w:rsidRPr="00241D36">
        <w:rPr>
          <w:sz w:val="20"/>
          <w:szCs w:val="20"/>
        </w:rPr>
        <w:t xml:space="preserve">Instalację gazową w budynku wykonać z rur stalowych przewodowych bez szwu łączonych przez spawanie o średnicy DN </w:t>
      </w:r>
      <w:r w:rsidR="00F61134">
        <w:rPr>
          <w:sz w:val="20"/>
          <w:szCs w:val="20"/>
        </w:rPr>
        <w:t>32</w:t>
      </w:r>
      <w:r w:rsidR="00413E95">
        <w:rPr>
          <w:sz w:val="20"/>
          <w:szCs w:val="20"/>
        </w:rPr>
        <w:t xml:space="preserve"> oraz DN 50</w:t>
      </w:r>
      <w:r w:rsidRPr="00241D36">
        <w:rPr>
          <w:sz w:val="20"/>
          <w:szCs w:val="20"/>
        </w:rPr>
        <w:t>. Przed kuchenką gazową należy zam</w:t>
      </w:r>
      <w:r w:rsidR="00413E95">
        <w:rPr>
          <w:sz w:val="20"/>
          <w:szCs w:val="20"/>
        </w:rPr>
        <w:t>ontować zawór gazowy odcinający.</w:t>
      </w:r>
    </w:p>
    <w:p w:rsidR="00E1409D" w:rsidRDefault="00E1409D" w:rsidP="00742611">
      <w:pPr>
        <w:ind w:firstLine="709"/>
        <w:jc w:val="both"/>
        <w:rPr>
          <w:sz w:val="20"/>
          <w:szCs w:val="20"/>
        </w:rPr>
      </w:pPr>
      <w:r w:rsidRPr="00241D36">
        <w:rPr>
          <w:sz w:val="20"/>
          <w:szCs w:val="20"/>
        </w:rPr>
        <w:t xml:space="preserve">Przejście przez przegrodę budowlaną wykonać w rurze ochronnej </w:t>
      </w:r>
      <w:r w:rsidR="00F61134">
        <w:rPr>
          <w:sz w:val="20"/>
          <w:szCs w:val="20"/>
        </w:rPr>
        <w:t xml:space="preserve">stalowej </w:t>
      </w:r>
      <w:r w:rsidRPr="00241D36">
        <w:rPr>
          <w:sz w:val="20"/>
          <w:szCs w:val="20"/>
        </w:rPr>
        <w:t>uszczelnionej szczeliwem</w:t>
      </w:r>
      <w:r w:rsidR="00F61134">
        <w:rPr>
          <w:sz w:val="20"/>
          <w:szCs w:val="20"/>
        </w:rPr>
        <w:t xml:space="preserve"> a w przepadku przegród pożarowych poprzez zastosowanie uszczelnienia pożarowego</w:t>
      </w:r>
      <w:r w:rsidRPr="00241D36">
        <w:rPr>
          <w:sz w:val="20"/>
          <w:szCs w:val="20"/>
        </w:rPr>
        <w:t>.</w:t>
      </w:r>
    </w:p>
    <w:p w:rsidR="00E94FAC" w:rsidRPr="00241D36" w:rsidRDefault="00E94FAC" w:rsidP="00742611">
      <w:pPr>
        <w:ind w:firstLine="709"/>
        <w:jc w:val="both"/>
        <w:rPr>
          <w:sz w:val="20"/>
          <w:szCs w:val="20"/>
        </w:rPr>
      </w:pPr>
    </w:p>
    <w:p w:rsidR="00E1409D" w:rsidRPr="00CF2412" w:rsidRDefault="00E1409D"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7" w:name="_Toc511392545"/>
      <w:bookmarkStart w:id="18" w:name="_Toc79401104"/>
      <w:bookmarkStart w:id="19" w:name="_Toc173764953"/>
      <w:r w:rsidRPr="00CF2412">
        <w:rPr>
          <w:rFonts w:ascii="Times New Roman" w:eastAsia="Times New Roman" w:hAnsi="Times New Roman" w:cs="Times New Roman"/>
          <w:color w:val="auto"/>
          <w:szCs w:val="24"/>
          <w:u w:val="none"/>
        </w:rPr>
        <w:t>Próba szczelności gazociągu</w:t>
      </w:r>
      <w:bookmarkEnd w:id="17"/>
      <w:bookmarkEnd w:id="18"/>
      <w:bookmarkEnd w:id="19"/>
    </w:p>
    <w:p w:rsidR="00E1409D" w:rsidRDefault="00E1409D" w:rsidP="00742611">
      <w:pPr>
        <w:ind w:firstLine="709"/>
        <w:jc w:val="both"/>
        <w:rPr>
          <w:sz w:val="20"/>
          <w:szCs w:val="20"/>
        </w:rPr>
      </w:pPr>
      <w:r w:rsidRPr="00241D36">
        <w:rPr>
          <w:sz w:val="20"/>
          <w:szCs w:val="20"/>
        </w:rPr>
        <w:t xml:space="preserve">Wykonać próbę szczelności zgodnie z normą PN-92/H-34503. Po pozytywnie zakończonych badaniach szczelności odpowietrzyć przewód. </w:t>
      </w:r>
    </w:p>
    <w:p w:rsidR="00E94FAC" w:rsidRPr="00241D36" w:rsidRDefault="00E94FAC" w:rsidP="00742611">
      <w:pPr>
        <w:ind w:firstLine="709"/>
        <w:jc w:val="both"/>
        <w:rPr>
          <w:sz w:val="20"/>
          <w:szCs w:val="20"/>
        </w:rPr>
      </w:pPr>
    </w:p>
    <w:p w:rsidR="00E1409D" w:rsidRPr="00CF2412" w:rsidRDefault="00E1409D"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20" w:name="_Toc316136146"/>
      <w:bookmarkStart w:id="21" w:name="_Toc388470442"/>
      <w:bookmarkStart w:id="22" w:name="_Toc482255400"/>
      <w:bookmarkStart w:id="23" w:name="_Toc523744944"/>
      <w:bookmarkStart w:id="24" w:name="_Toc79401105"/>
      <w:bookmarkStart w:id="25" w:name="_Toc413151086"/>
      <w:bookmarkStart w:id="26" w:name="_Toc173764954"/>
      <w:r w:rsidRPr="00CF2412">
        <w:rPr>
          <w:rFonts w:ascii="Times New Roman" w:eastAsia="Times New Roman" w:hAnsi="Times New Roman" w:cs="Times New Roman"/>
          <w:color w:val="auto"/>
          <w:szCs w:val="24"/>
          <w:u w:val="none"/>
        </w:rPr>
        <w:t>Zabezpieczenia antykorozyjne</w:t>
      </w:r>
      <w:bookmarkEnd w:id="20"/>
      <w:bookmarkEnd w:id="21"/>
      <w:bookmarkEnd w:id="22"/>
      <w:bookmarkEnd w:id="23"/>
      <w:bookmarkEnd w:id="24"/>
      <w:bookmarkEnd w:id="26"/>
    </w:p>
    <w:p w:rsidR="00E1409D" w:rsidRDefault="00E1409D" w:rsidP="00742611">
      <w:pPr>
        <w:ind w:firstLine="709"/>
        <w:jc w:val="both"/>
        <w:rPr>
          <w:sz w:val="20"/>
          <w:szCs w:val="20"/>
        </w:rPr>
      </w:pPr>
      <w:bookmarkStart w:id="27" w:name="_Toc478638257"/>
      <w:bookmarkStart w:id="28" w:name="_Toc478638628"/>
      <w:bookmarkStart w:id="29" w:name="_Toc388470443"/>
      <w:r w:rsidRPr="00241D36">
        <w:rPr>
          <w:sz w:val="20"/>
          <w:szCs w:val="20"/>
        </w:rPr>
        <w:t xml:space="preserve">Rury </w:t>
      </w:r>
      <w:bookmarkEnd w:id="27"/>
      <w:bookmarkEnd w:id="28"/>
      <w:bookmarkEnd w:id="29"/>
      <w:r w:rsidRPr="00241D36">
        <w:rPr>
          <w:sz w:val="20"/>
          <w:szCs w:val="20"/>
        </w:rPr>
        <w:t xml:space="preserve">stalowe w pomieszczeniach </w:t>
      </w:r>
      <w:r w:rsidR="00413E95">
        <w:rPr>
          <w:sz w:val="20"/>
          <w:szCs w:val="20"/>
        </w:rPr>
        <w:t>należy pokryć powłoką</w:t>
      </w:r>
      <w:r w:rsidRPr="00241D36">
        <w:rPr>
          <w:sz w:val="20"/>
          <w:szCs w:val="20"/>
        </w:rPr>
        <w:t xml:space="preserve"> ochronna w kolorze żółtym.</w:t>
      </w:r>
    </w:p>
    <w:p w:rsidR="00E94FAC" w:rsidRPr="00241D36" w:rsidRDefault="00E94FAC" w:rsidP="00742611">
      <w:pPr>
        <w:ind w:firstLine="709"/>
        <w:jc w:val="both"/>
        <w:rPr>
          <w:sz w:val="20"/>
          <w:szCs w:val="20"/>
        </w:rPr>
      </w:pPr>
    </w:p>
    <w:p w:rsidR="00E1409D" w:rsidRPr="00CF2412" w:rsidRDefault="00E1409D"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30" w:name="_Toc79401106"/>
      <w:bookmarkStart w:id="31" w:name="_Toc173764955"/>
      <w:bookmarkEnd w:id="25"/>
      <w:r w:rsidRPr="00CF2412">
        <w:rPr>
          <w:rFonts w:ascii="Times New Roman" w:eastAsia="Times New Roman" w:hAnsi="Times New Roman" w:cs="Times New Roman"/>
          <w:color w:val="auto"/>
          <w:szCs w:val="24"/>
          <w:u w:val="none"/>
        </w:rPr>
        <w:t>Uwagi końcowe.</w:t>
      </w:r>
      <w:bookmarkEnd w:id="30"/>
      <w:bookmarkEnd w:id="31"/>
    </w:p>
    <w:p w:rsidR="00E1409D" w:rsidRDefault="00E1409D" w:rsidP="00742611">
      <w:pPr>
        <w:ind w:firstLine="709"/>
        <w:jc w:val="both"/>
        <w:rPr>
          <w:sz w:val="20"/>
          <w:szCs w:val="20"/>
        </w:rPr>
      </w:pPr>
      <w:r w:rsidRPr="00241D36">
        <w:rPr>
          <w:sz w:val="20"/>
          <w:szCs w:val="20"/>
        </w:rPr>
        <w:t>Prace prowadzić zgodnie z „Wytycznymi technicznymi wykonania i odbioru robót budowlano-montażowych” tom II oraz Rozporządzeniem Ministra Gospodarki Przestrzennej z dnia 14.12.1994 r. Dz. U. Nr 10 w sprawie warunków technicznych, jakim powinny odpowiadać budynki.</w:t>
      </w:r>
    </w:p>
    <w:p w:rsidR="00E94FAC" w:rsidRDefault="00E94FAC" w:rsidP="00742611">
      <w:pPr>
        <w:ind w:firstLine="709"/>
        <w:jc w:val="both"/>
        <w:rPr>
          <w:sz w:val="20"/>
          <w:szCs w:val="20"/>
        </w:rPr>
      </w:pPr>
    </w:p>
    <w:p w:rsidR="007647DD" w:rsidRPr="007647DD" w:rsidRDefault="007647DD" w:rsidP="00742611">
      <w:pPr>
        <w:pStyle w:val="punktypoziom1"/>
        <w:numPr>
          <w:ilvl w:val="0"/>
          <w:numId w:val="1"/>
        </w:numPr>
        <w:spacing w:before="0" w:after="0" w:line="240" w:lineRule="auto"/>
        <w:rPr>
          <w:rFonts w:ascii="Times New Roman" w:eastAsia="Times New Roman" w:hAnsi="Times New Roman" w:cs="Times New Roman"/>
          <w:color w:val="auto"/>
          <w:szCs w:val="24"/>
          <w:u w:val="none"/>
        </w:rPr>
      </w:pPr>
      <w:bookmarkStart w:id="32" w:name="_Toc395108898"/>
      <w:bookmarkStart w:id="33" w:name="_Toc172096051"/>
      <w:bookmarkStart w:id="34" w:name="_Toc173764956"/>
      <w:r w:rsidRPr="007647DD">
        <w:rPr>
          <w:rFonts w:ascii="Times New Roman" w:eastAsia="Times New Roman" w:hAnsi="Times New Roman" w:cs="Times New Roman"/>
          <w:color w:val="auto"/>
          <w:szCs w:val="24"/>
          <w:u w:val="none"/>
        </w:rPr>
        <w:t>Zapotrzebowanie na moc cieplną</w:t>
      </w:r>
      <w:bookmarkEnd w:id="32"/>
      <w:bookmarkEnd w:id="33"/>
      <w:bookmarkEnd w:id="34"/>
    </w:p>
    <w:p w:rsidR="007647DD" w:rsidRPr="007647DD" w:rsidRDefault="007647DD" w:rsidP="00742611">
      <w:pPr>
        <w:ind w:firstLine="709"/>
        <w:jc w:val="both"/>
        <w:rPr>
          <w:sz w:val="20"/>
          <w:szCs w:val="20"/>
        </w:rPr>
      </w:pPr>
      <w:r w:rsidRPr="007647DD">
        <w:rPr>
          <w:sz w:val="20"/>
          <w:szCs w:val="20"/>
        </w:rPr>
        <w:t>Zapotrzebowanie na moc cieplną do ogrzania poszczególnych pomieszczeń zostało ustalone na podstawie obliczeń strat ciepła wykonanych przy pomocy programu komputerowego Audytor OZC 7.0 Pro.</w:t>
      </w:r>
    </w:p>
    <w:p w:rsidR="007647DD" w:rsidRPr="007647DD" w:rsidRDefault="007647DD" w:rsidP="00742611">
      <w:pPr>
        <w:ind w:firstLine="709"/>
        <w:jc w:val="both"/>
        <w:rPr>
          <w:sz w:val="20"/>
          <w:szCs w:val="20"/>
        </w:rPr>
      </w:pPr>
      <w:r w:rsidRPr="007647DD">
        <w:rPr>
          <w:sz w:val="20"/>
          <w:szCs w:val="20"/>
        </w:rPr>
        <w:t>Obliczenia ogólnego zapotrzebowania na ciepło dokonano na podstawie niżej wymienionych norm:</w:t>
      </w:r>
    </w:p>
    <w:p w:rsidR="007647DD" w:rsidRPr="007647DD" w:rsidRDefault="007647DD" w:rsidP="00742611">
      <w:pPr>
        <w:ind w:firstLine="709"/>
        <w:jc w:val="both"/>
        <w:rPr>
          <w:sz w:val="20"/>
          <w:szCs w:val="20"/>
        </w:rPr>
      </w:pPr>
      <w:r w:rsidRPr="007647DD">
        <w:rPr>
          <w:sz w:val="20"/>
          <w:szCs w:val="20"/>
        </w:rPr>
        <w:t xml:space="preserve">PN-EN ISO 6946:2017-10 – Komponenty budowlane i elementy budynku -- Opór cieplny i współczynnik przenikania ciepła -- Metody obliczania. </w:t>
      </w:r>
    </w:p>
    <w:p w:rsidR="007647DD" w:rsidRPr="007647DD" w:rsidRDefault="007647DD" w:rsidP="00742611">
      <w:pPr>
        <w:ind w:firstLine="709"/>
        <w:jc w:val="both"/>
        <w:rPr>
          <w:sz w:val="20"/>
          <w:szCs w:val="20"/>
        </w:rPr>
      </w:pPr>
      <w:r w:rsidRPr="007647DD">
        <w:rPr>
          <w:sz w:val="20"/>
          <w:szCs w:val="20"/>
        </w:rPr>
        <w:t>PN-B-02403:1982 - Temperatury obliczeniowe zewnętrzne.</w:t>
      </w:r>
    </w:p>
    <w:p w:rsidR="007647DD" w:rsidRPr="007647DD" w:rsidRDefault="007647DD" w:rsidP="00742611">
      <w:pPr>
        <w:ind w:firstLine="709"/>
        <w:jc w:val="both"/>
        <w:rPr>
          <w:sz w:val="20"/>
          <w:szCs w:val="20"/>
        </w:rPr>
      </w:pPr>
      <w:r w:rsidRPr="007647DD">
        <w:rPr>
          <w:sz w:val="20"/>
          <w:szCs w:val="20"/>
        </w:rPr>
        <w:lastRenderedPageBreak/>
        <w:t>PN-EN ISO 6946:2017-10 Komponenty budowlane i elementy budynku – Opór cieplny i współczynnik przenikania ciepła – Metody obliczania. Norma na obliczanie współczynnika przenikania ciepła.</w:t>
      </w:r>
    </w:p>
    <w:p w:rsidR="007647DD" w:rsidRDefault="007647DD" w:rsidP="00742611">
      <w:pPr>
        <w:ind w:firstLine="709"/>
        <w:jc w:val="both"/>
        <w:rPr>
          <w:sz w:val="20"/>
          <w:szCs w:val="20"/>
        </w:rPr>
      </w:pPr>
      <w:r w:rsidRPr="007647DD">
        <w:rPr>
          <w:sz w:val="20"/>
          <w:szCs w:val="20"/>
        </w:rPr>
        <w:t>PN-EN 12831-1:2017-08 Charakterystyka energetyczna budynków -- Metoda obliczania projektowego obciążenia cieplnego -- Część 1: Obciążenie cieplne.</w:t>
      </w:r>
    </w:p>
    <w:p w:rsidR="00E94FAC" w:rsidRPr="007647DD" w:rsidRDefault="00E94FAC" w:rsidP="00742611">
      <w:pPr>
        <w:ind w:firstLine="709"/>
        <w:jc w:val="both"/>
        <w:rPr>
          <w:sz w:val="20"/>
          <w:szCs w:val="20"/>
        </w:rPr>
      </w:pPr>
    </w:p>
    <w:p w:rsidR="007647DD" w:rsidRPr="007647DD" w:rsidRDefault="007647DD"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35" w:name="_Toc172096052"/>
      <w:bookmarkStart w:id="36" w:name="_Toc173764957"/>
      <w:r w:rsidRPr="007647DD">
        <w:rPr>
          <w:rFonts w:ascii="Times New Roman" w:eastAsia="Times New Roman" w:hAnsi="Times New Roman" w:cs="Times New Roman"/>
          <w:color w:val="auto"/>
          <w:szCs w:val="24"/>
          <w:u w:val="none"/>
        </w:rPr>
        <w:t>Obliczeniowe zapotrzebowanie ciepła:</w:t>
      </w:r>
      <w:bookmarkEnd w:id="35"/>
      <w:bookmarkEnd w:id="36"/>
    </w:p>
    <w:p w:rsidR="007647DD" w:rsidRPr="007647DD" w:rsidRDefault="007647DD" w:rsidP="00742611">
      <w:pPr>
        <w:pStyle w:val="W00L2"/>
        <w:rPr>
          <w:rFonts w:ascii="Times New Roman" w:hAnsi="Times New Roman"/>
          <w:sz w:val="20"/>
          <w:szCs w:val="20"/>
          <w:lang w:eastAsia="pl-PL"/>
        </w:rPr>
      </w:pPr>
      <w:r>
        <w:rPr>
          <w:rFonts w:ascii="Times New Roman" w:hAnsi="Times New Roman"/>
          <w:sz w:val="20"/>
          <w:szCs w:val="20"/>
          <w:lang w:eastAsia="pl-PL"/>
        </w:rPr>
        <w:t>część istniejący budynku</w:t>
      </w:r>
      <w:r w:rsidRPr="007647DD">
        <w:rPr>
          <w:rFonts w:ascii="Times New Roman" w:hAnsi="Times New Roman"/>
          <w:sz w:val="20"/>
          <w:szCs w:val="20"/>
          <w:lang w:eastAsia="pl-PL"/>
        </w:rPr>
        <w:tab/>
      </w:r>
      <w:r w:rsidRPr="007647DD">
        <w:rPr>
          <w:rFonts w:ascii="Times New Roman" w:hAnsi="Times New Roman"/>
          <w:sz w:val="20"/>
          <w:szCs w:val="20"/>
          <w:lang w:eastAsia="pl-PL"/>
        </w:rPr>
        <w:tab/>
      </w:r>
      <w:r w:rsidRPr="007647DD">
        <w:rPr>
          <w:rFonts w:ascii="Times New Roman" w:hAnsi="Times New Roman"/>
          <w:sz w:val="20"/>
          <w:szCs w:val="20"/>
          <w:lang w:eastAsia="pl-PL"/>
        </w:rPr>
        <w:tab/>
      </w:r>
      <w:r w:rsidRPr="007647DD">
        <w:rPr>
          <w:rFonts w:ascii="Times New Roman" w:hAnsi="Times New Roman"/>
          <w:sz w:val="20"/>
          <w:szCs w:val="20"/>
          <w:lang w:eastAsia="pl-PL"/>
        </w:rPr>
        <w:tab/>
      </w:r>
      <w:r w:rsidRPr="007647DD">
        <w:rPr>
          <w:rFonts w:ascii="Times New Roman" w:hAnsi="Times New Roman"/>
          <w:sz w:val="20"/>
          <w:szCs w:val="20"/>
          <w:lang w:eastAsia="pl-PL"/>
        </w:rPr>
        <w:tab/>
      </w:r>
      <w:r>
        <w:rPr>
          <w:rFonts w:ascii="Times New Roman" w:hAnsi="Times New Roman"/>
          <w:sz w:val="20"/>
          <w:szCs w:val="20"/>
          <w:lang w:eastAsia="pl-PL"/>
        </w:rPr>
        <w:t>85,0</w:t>
      </w:r>
      <w:r w:rsidRPr="007647DD">
        <w:rPr>
          <w:rFonts w:ascii="Times New Roman" w:hAnsi="Times New Roman"/>
          <w:sz w:val="20"/>
          <w:szCs w:val="20"/>
          <w:lang w:eastAsia="pl-PL"/>
        </w:rPr>
        <w:t xml:space="preserve"> kW</w:t>
      </w:r>
    </w:p>
    <w:p w:rsidR="007647DD" w:rsidRDefault="007647DD" w:rsidP="00742611">
      <w:pPr>
        <w:pStyle w:val="W00L2"/>
        <w:rPr>
          <w:rFonts w:ascii="Times New Roman" w:hAnsi="Times New Roman"/>
          <w:sz w:val="20"/>
          <w:szCs w:val="20"/>
          <w:lang w:eastAsia="pl-PL"/>
        </w:rPr>
      </w:pPr>
      <w:r>
        <w:rPr>
          <w:rFonts w:ascii="Times New Roman" w:hAnsi="Times New Roman"/>
          <w:sz w:val="20"/>
          <w:szCs w:val="20"/>
          <w:lang w:eastAsia="pl-PL"/>
        </w:rPr>
        <w:t xml:space="preserve">część nowo projektowana </w:t>
      </w:r>
      <w:r>
        <w:rPr>
          <w:rFonts w:ascii="Times New Roman" w:hAnsi="Times New Roman"/>
          <w:sz w:val="20"/>
          <w:szCs w:val="20"/>
          <w:lang w:eastAsia="pl-PL"/>
        </w:rPr>
        <w:tab/>
      </w:r>
      <w:r>
        <w:rPr>
          <w:rFonts w:ascii="Times New Roman" w:hAnsi="Times New Roman"/>
          <w:sz w:val="20"/>
          <w:szCs w:val="20"/>
          <w:lang w:eastAsia="pl-PL"/>
        </w:rPr>
        <w:tab/>
      </w:r>
      <w:r w:rsidRPr="007647DD">
        <w:rPr>
          <w:rFonts w:ascii="Times New Roman" w:hAnsi="Times New Roman"/>
          <w:sz w:val="20"/>
          <w:szCs w:val="20"/>
          <w:lang w:eastAsia="pl-PL"/>
        </w:rPr>
        <w:tab/>
      </w:r>
      <w:r w:rsidRPr="007647DD">
        <w:rPr>
          <w:rFonts w:ascii="Times New Roman" w:hAnsi="Times New Roman"/>
          <w:sz w:val="20"/>
          <w:szCs w:val="20"/>
          <w:lang w:eastAsia="pl-PL"/>
        </w:rPr>
        <w:tab/>
      </w:r>
      <w:r w:rsidRPr="007647DD">
        <w:rPr>
          <w:rFonts w:ascii="Times New Roman" w:hAnsi="Times New Roman"/>
          <w:sz w:val="20"/>
          <w:szCs w:val="20"/>
          <w:lang w:eastAsia="pl-PL"/>
        </w:rPr>
        <w:tab/>
      </w:r>
      <w:r w:rsidR="00913FEA">
        <w:rPr>
          <w:rFonts w:ascii="Times New Roman" w:hAnsi="Times New Roman"/>
          <w:sz w:val="20"/>
          <w:szCs w:val="20"/>
          <w:lang w:eastAsia="pl-PL"/>
        </w:rPr>
        <w:t xml:space="preserve">26,5 </w:t>
      </w:r>
      <w:r w:rsidRPr="007647DD">
        <w:rPr>
          <w:rFonts w:ascii="Times New Roman" w:hAnsi="Times New Roman"/>
          <w:sz w:val="20"/>
          <w:szCs w:val="20"/>
          <w:lang w:eastAsia="pl-PL"/>
        </w:rPr>
        <w:t>kW</w:t>
      </w:r>
    </w:p>
    <w:p w:rsidR="005846C0" w:rsidRPr="007647DD" w:rsidRDefault="005846C0" w:rsidP="00742611">
      <w:pPr>
        <w:pStyle w:val="W00L2"/>
        <w:rPr>
          <w:rFonts w:ascii="Times New Roman" w:hAnsi="Times New Roman"/>
          <w:sz w:val="20"/>
          <w:szCs w:val="20"/>
          <w:lang w:eastAsia="pl-PL"/>
        </w:rPr>
      </w:pPr>
      <w:r>
        <w:rPr>
          <w:rFonts w:ascii="Times New Roman" w:hAnsi="Times New Roman"/>
          <w:sz w:val="20"/>
          <w:szCs w:val="20"/>
          <w:lang w:eastAsia="pl-PL"/>
        </w:rPr>
        <w:t>zapotrzebowanie na CWU</w:t>
      </w:r>
      <w:r>
        <w:rPr>
          <w:rFonts w:ascii="Times New Roman" w:hAnsi="Times New Roman"/>
          <w:sz w:val="20"/>
          <w:szCs w:val="20"/>
          <w:lang w:eastAsia="pl-PL"/>
        </w:rPr>
        <w:tab/>
      </w:r>
      <w:r>
        <w:rPr>
          <w:rFonts w:ascii="Times New Roman" w:hAnsi="Times New Roman"/>
          <w:sz w:val="20"/>
          <w:szCs w:val="20"/>
          <w:lang w:eastAsia="pl-PL"/>
        </w:rPr>
        <w:tab/>
      </w:r>
      <w:r>
        <w:rPr>
          <w:rFonts w:ascii="Times New Roman" w:hAnsi="Times New Roman"/>
          <w:sz w:val="20"/>
          <w:szCs w:val="20"/>
          <w:lang w:eastAsia="pl-PL"/>
        </w:rPr>
        <w:tab/>
      </w:r>
      <w:r>
        <w:rPr>
          <w:rFonts w:ascii="Times New Roman" w:hAnsi="Times New Roman"/>
          <w:sz w:val="20"/>
          <w:szCs w:val="20"/>
          <w:lang w:eastAsia="pl-PL"/>
        </w:rPr>
        <w:tab/>
      </w:r>
      <w:r w:rsidRPr="00F61134">
        <w:rPr>
          <w:rFonts w:ascii="Times New Roman" w:hAnsi="Times New Roman"/>
          <w:sz w:val="20"/>
          <w:szCs w:val="20"/>
          <w:u w:val="single"/>
          <w:lang w:eastAsia="pl-PL"/>
        </w:rPr>
        <w:tab/>
        <w:t>17,5 kW</w:t>
      </w:r>
    </w:p>
    <w:p w:rsidR="007647DD" w:rsidRDefault="007647DD" w:rsidP="00742611">
      <w:pPr>
        <w:pStyle w:val="W00L"/>
        <w:spacing w:before="0" w:after="0"/>
        <w:ind w:left="3540" w:firstLine="708"/>
        <w:rPr>
          <w:rFonts w:ascii="Times New Roman" w:hAnsi="Times New Roman"/>
          <w:sz w:val="20"/>
          <w:szCs w:val="20"/>
          <w:lang w:eastAsia="pl-PL"/>
        </w:rPr>
      </w:pPr>
      <w:r w:rsidRPr="007647DD">
        <w:rPr>
          <w:rFonts w:ascii="Times New Roman" w:hAnsi="Times New Roman"/>
          <w:sz w:val="20"/>
          <w:szCs w:val="20"/>
          <w:lang w:eastAsia="pl-PL"/>
        </w:rPr>
        <w:t>SUMA</w:t>
      </w:r>
      <w:r w:rsidRPr="007647DD">
        <w:rPr>
          <w:rFonts w:ascii="Times New Roman" w:hAnsi="Times New Roman"/>
          <w:sz w:val="20"/>
          <w:szCs w:val="20"/>
          <w:lang w:eastAsia="pl-PL"/>
        </w:rPr>
        <w:tab/>
      </w:r>
      <w:r w:rsidRPr="007647DD">
        <w:rPr>
          <w:rFonts w:ascii="Times New Roman" w:hAnsi="Times New Roman"/>
          <w:sz w:val="20"/>
          <w:szCs w:val="20"/>
          <w:lang w:eastAsia="pl-PL"/>
        </w:rPr>
        <w:tab/>
      </w:r>
      <w:r w:rsidR="005846C0">
        <w:rPr>
          <w:rFonts w:ascii="Times New Roman" w:hAnsi="Times New Roman"/>
          <w:sz w:val="20"/>
          <w:szCs w:val="20"/>
          <w:lang w:eastAsia="pl-PL"/>
        </w:rPr>
        <w:t>129</w:t>
      </w:r>
      <w:r w:rsidRPr="007647DD">
        <w:rPr>
          <w:rFonts w:ascii="Times New Roman" w:hAnsi="Times New Roman"/>
          <w:sz w:val="20"/>
          <w:szCs w:val="20"/>
          <w:lang w:eastAsia="pl-PL"/>
        </w:rPr>
        <w:t>,</w:t>
      </w:r>
      <w:r w:rsidR="005846C0">
        <w:rPr>
          <w:rFonts w:ascii="Times New Roman" w:hAnsi="Times New Roman"/>
          <w:sz w:val="20"/>
          <w:szCs w:val="20"/>
          <w:lang w:eastAsia="pl-PL"/>
        </w:rPr>
        <w:t>0</w:t>
      </w:r>
      <w:r w:rsidRPr="007647DD">
        <w:rPr>
          <w:rFonts w:ascii="Times New Roman" w:hAnsi="Times New Roman"/>
          <w:sz w:val="20"/>
          <w:szCs w:val="20"/>
          <w:lang w:eastAsia="pl-PL"/>
        </w:rPr>
        <w:t xml:space="preserve"> kW</w:t>
      </w:r>
    </w:p>
    <w:p w:rsidR="00E94FAC" w:rsidRPr="007647DD" w:rsidRDefault="00E94FAC" w:rsidP="00742611">
      <w:pPr>
        <w:pStyle w:val="W00L"/>
        <w:spacing w:before="0" w:after="0"/>
        <w:ind w:left="3540" w:firstLine="708"/>
        <w:rPr>
          <w:rFonts w:ascii="Times New Roman" w:hAnsi="Times New Roman"/>
          <w:sz w:val="20"/>
          <w:szCs w:val="20"/>
          <w:lang w:eastAsia="pl-PL"/>
        </w:rPr>
      </w:pPr>
    </w:p>
    <w:p w:rsidR="00404B75" w:rsidRPr="00404B75" w:rsidRDefault="00404B7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37" w:name="_Toc79401110"/>
      <w:bookmarkStart w:id="38" w:name="_Toc173764958"/>
      <w:r w:rsidRPr="00404B75">
        <w:rPr>
          <w:rFonts w:ascii="Times New Roman" w:eastAsia="Times New Roman" w:hAnsi="Times New Roman" w:cs="Times New Roman"/>
          <w:color w:val="auto"/>
          <w:szCs w:val="24"/>
          <w:u w:val="none"/>
        </w:rPr>
        <w:t>Źródło ciepła - KOCIOŁ</w:t>
      </w:r>
      <w:bookmarkEnd w:id="37"/>
      <w:bookmarkEnd w:id="38"/>
    </w:p>
    <w:p w:rsidR="00404B75" w:rsidRPr="007647DD" w:rsidRDefault="00404B75" w:rsidP="00742611">
      <w:pPr>
        <w:pStyle w:val="tekstPB"/>
        <w:spacing w:line="240" w:lineRule="auto"/>
        <w:ind w:left="284" w:firstLine="709"/>
      </w:pPr>
      <w:bookmarkStart w:id="39" w:name="_Toc509297665"/>
      <w:r w:rsidRPr="007647DD">
        <w:t>Budynek ogrzewany będzie z własnego źródła ciepła. Zaprojektowano kaskadę kotłów gazowych kondensacyjny o łącznej mocy min 1</w:t>
      </w:r>
      <w:r w:rsidR="005846C0">
        <w:t>68</w:t>
      </w:r>
      <w:r w:rsidRPr="007647DD">
        <w:t xml:space="preserve"> kW</w:t>
      </w:r>
      <w:r w:rsidR="007647DD" w:rsidRPr="007647DD">
        <w:t xml:space="preserve"> (2x</w:t>
      </w:r>
      <w:r w:rsidR="005846C0">
        <w:t>90</w:t>
      </w:r>
      <w:r w:rsidR="007647DD" w:rsidRPr="007647DD">
        <w:t xml:space="preserve"> kW)</w:t>
      </w:r>
      <w:r w:rsidRPr="007647DD">
        <w:t xml:space="preserve"> z wymuszonym obiegiem wody. </w:t>
      </w:r>
    </w:p>
    <w:p w:rsidR="00404B75" w:rsidRPr="007647DD" w:rsidRDefault="00404B75" w:rsidP="00742611">
      <w:pPr>
        <w:pStyle w:val="tekstPB"/>
        <w:spacing w:line="240" w:lineRule="auto"/>
        <w:ind w:left="284" w:firstLine="709"/>
      </w:pPr>
      <w:r w:rsidRPr="007647DD">
        <w:t>Parametry obliczeniowe wody grzewczej:</w:t>
      </w:r>
    </w:p>
    <w:p w:rsidR="00404B75" w:rsidRPr="007647DD" w:rsidRDefault="00404B75" w:rsidP="00742611">
      <w:pPr>
        <w:pStyle w:val="tekstPB"/>
        <w:numPr>
          <w:ilvl w:val="0"/>
          <w:numId w:val="8"/>
        </w:numPr>
        <w:spacing w:line="240" w:lineRule="auto"/>
      </w:pPr>
      <w:r w:rsidRPr="007647DD">
        <w:t xml:space="preserve">Tv=50 </w:t>
      </w:r>
      <w:r w:rsidRPr="007647DD">
        <w:rPr>
          <w:vertAlign w:val="superscript"/>
        </w:rPr>
        <w:t>O</w:t>
      </w:r>
      <w:r w:rsidRPr="007647DD">
        <w:t>C</w:t>
      </w:r>
    </w:p>
    <w:p w:rsidR="00404B75" w:rsidRPr="007647DD" w:rsidRDefault="00404B75" w:rsidP="00742611">
      <w:pPr>
        <w:pStyle w:val="tekstPB"/>
        <w:numPr>
          <w:ilvl w:val="0"/>
          <w:numId w:val="8"/>
        </w:numPr>
        <w:spacing w:line="240" w:lineRule="auto"/>
      </w:pPr>
      <w:proofErr w:type="spellStart"/>
      <w:r w:rsidRPr="007647DD">
        <w:t>Tr</w:t>
      </w:r>
      <w:proofErr w:type="spellEnd"/>
      <w:r w:rsidRPr="007647DD">
        <w:t xml:space="preserve">=30 </w:t>
      </w:r>
      <w:r w:rsidRPr="007647DD">
        <w:rPr>
          <w:vertAlign w:val="superscript"/>
        </w:rPr>
        <w:t>O</w:t>
      </w:r>
      <w:r w:rsidRPr="007647DD">
        <w:t>C</w:t>
      </w:r>
    </w:p>
    <w:p w:rsidR="00404B75" w:rsidRPr="007647DD" w:rsidRDefault="00404B75" w:rsidP="00742611">
      <w:pPr>
        <w:pStyle w:val="tekstPB"/>
        <w:numPr>
          <w:ilvl w:val="0"/>
          <w:numId w:val="8"/>
        </w:numPr>
        <w:spacing w:line="240" w:lineRule="auto"/>
      </w:pPr>
      <w:r w:rsidRPr="007647DD">
        <w:t xml:space="preserve">Ti=20 </w:t>
      </w:r>
      <w:r w:rsidRPr="007647DD">
        <w:rPr>
          <w:vertAlign w:val="superscript"/>
        </w:rPr>
        <w:t>O</w:t>
      </w:r>
      <w:r w:rsidRPr="007647DD">
        <w:t>C</w:t>
      </w:r>
    </w:p>
    <w:p w:rsidR="00404B75" w:rsidRPr="007647DD" w:rsidRDefault="00404B75" w:rsidP="00742611">
      <w:pPr>
        <w:pStyle w:val="tekstPB"/>
        <w:spacing w:line="240" w:lineRule="auto"/>
        <w:ind w:left="284" w:firstLine="709"/>
      </w:pPr>
      <w:r w:rsidRPr="007647DD">
        <w:t>Do rozdzielacza kaskady kotłów zostaną doprowadzone:</w:t>
      </w:r>
    </w:p>
    <w:p w:rsidR="00404B75" w:rsidRPr="007647DD" w:rsidRDefault="00404B75" w:rsidP="00742611">
      <w:pPr>
        <w:pStyle w:val="tekstPB"/>
        <w:numPr>
          <w:ilvl w:val="0"/>
          <w:numId w:val="8"/>
        </w:numPr>
        <w:spacing w:line="240" w:lineRule="auto"/>
      </w:pPr>
      <w:r w:rsidRPr="007647DD">
        <w:t xml:space="preserve">gaz przewodami stalowymi </w:t>
      </w:r>
      <w:r w:rsidRPr="007647DD">
        <w:sym w:font="Symbol" w:char="F066"/>
      </w:r>
      <w:r w:rsidRPr="007647DD">
        <w:t xml:space="preserve"> 50 - instalacje gazowe. </w:t>
      </w:r>
    </w:p>
    <w:p w:rsidR="00404B75" w:rsidRPr="007647DD" w:rsidRDefault="00404B75" w:rsidP="00742611">
      <w:pPr>
        <w:pStyle w:val="tekstPB"/>
        <w:numPr>
          <w:ilvl w:val="0"/>
          <w:numId w:val="8"/>
        </w:numPr>
        <w:spacing w:line="240" w:lineRule="auto"/>
      </w:pPr>
      <w:r w:rsidRPr="007647DD">
        <w:t xml:space="preserve">woda </w:t>
      </w:r>
      <w:r w:rsidRPr="007647DD">
        <w:sym w:font="Symbol" w:char="F066"/>
      </w:r>
      <w:r w:rsidRPr="007647DD">
        <w:t>25 - instalacje wodne</w:t>
      </w:r>
    </w:p>
    <w:p w:rsidR="00404B75" w:rsidRPr="007647DD" w:rsidRDefault="00404B75" w:rsidP="00742611">
      <w:pPr>
        <w:pStyle w:val="tekstPB"/>
        <w:numPr>
          <w:ilvl w:val="0"/>
          <w:numId w:val="8"/>
        </w:numPr>
        <w:spacing w:line="240" w:lineRule="auto"/>
      </w:pPr>
      <w:r w:rsidRPr="007647DD">
        <w:t>Zasilanie i powrót kotła przyłącze kołnierzowe DN65</w:t>
      </w:r>
    </w:p>
    <w:p w:rsidR="007647DD" w:rsidRDefault="00404B75" w:rsidP="00742611">
      <w:pPr>
        <w:pStyle w:val="tekstPB"/>
        <w:numPr>
          <w:ilvl w:val="0"/>
          <w:numId w:val="8"/>
        </w:numPr>
        <w:spacing w:line="240" w:lineRule="auto"/>
      </w:pPr>
      <w:r w:rsidRPr="007647DD">
        <w:t>Spust R1”</w:t>
      </w:r>
      <w:bookmarkStart w:id="40" w:name="_Toc79401111"/>
    </w:p>
    <w:p w:rsidR="00E94FAC" w:rsidRPr="007647DD" w:rsidRDefault="00E94FAC" w:rsidP="00E94FAC">
      <w:pPr>
        <w:pStyle w:val="tekstPB"/>
        <w:spacing w:line="240" w:lineRule="auto"/>
        <w:ind w:left="1713" w:firstLine="0"/>
      </w:pPr>
    </w:p>
    <w:p w:rsidR="00404B75" w:rsidRPr="00404B75" w:rsidRDefault="00404B7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41" w:name="_Toc173764959"/>
      <w:r w:rsidRPr="00404B75">
        <w:rPr>
          <w:rFonts w:ascii="Times New Roman" w:eastAsia="Times New Roman" w:hAnsi="Times New Roman" w:cs="Times New Roman"/>
          <w:color w:val="auto"/>
          <w:szCs w:val="24"/>
          <w:u w:val="none"/>
        </w:rPr>
        <w:t>Wyposażenie kotła.</w:t>
      </w:r>
      <w:bookmarkEnd w:id="39"/>
      <w:bookmarkEnd w:id="40"/>
      <w:bookmarkEnd w:id="41"/>
    </w:p>
    <w:p w:rsidR="00404B75" w:rsidRPr="007647DD" w:rsidRDefault="00404B75" w:rsidP="00742611">
      <w:pPr>
        <w:pStyle w:val="tekstPB"/>
        <w:spacing w:line="240" w:lineRule="auto"/>
        <w:ind w:left="284" w:firstLine="709"/>
      </w:pPr>
      <w:bookmarkStart w:id="42" w:name="_Toc79401112"/>
      <w:r w:rsidRPr="007647DD">
        <w:t>Kompletne urządzenie zawiera wszystkie niezbędne elementy kotłowni, między innymi:</w:t>
      </w:r>
    </w:p>
    <w:p w:rsidR="00404B75" w:rsidRPr="007647DD" w:rsidRDefault="00404B75" w:rsidP="00742611">
      <w:pPr>
        <w:pStyle w:val="tekstPB"/>
        <w:numPr>
          <w:ilvl w:val="0"/>
          <w:numId w:val="8"/>
        </w:numPr>
        <w:spacing w:line="240" w:lineRule="auto"/>
      </w:pPr>
      <w:r w:rsidRPr="007647DD">
        <w:t>Neutralizator kondensatu grawitacyjnego dla kotłów o mocy do 450 kW</w:t>
      </w:r>
    </w:p>
    <w:p w:rsidR="00404B75" w:rsidRPr="007647DD" w:rsidRDefault="00404B75" w:rsidP="00742611">
      <w:pPr>
        <w:pStyle w:val="tekstPB"/>
        <w:numPr>
          <w:ilvl w:val="0"/>
          <w:numId w:val="8"/>
        </w:numPr>
        <w:spacing w:line="240" w:lineRule="auto"/>
      </w:pPr>
      <w:r w:rsidRPr="007647DD">
        <w:t>Czujnik C.W.U.</w:t>
      </w:r>
    </w:p>
    <w:p w:rsidR="00404B75" w:rsidRPr="007647DD" w:rsidRDefault="00404B75" w:rsidP="00742611">
      <w:pPr>
        <w:pStyle w:val="tekstPB"/>
        <w:numPr>
          <w:ilvl w:val="0"/>
          <w:numId w:val="8"/>
        </w:numPr>
        <w:spacing w:line="240" w:lineRule="auto"/>
      </w:pPr>
      <w:r w:rsidRPr="007647DD">
        <w:t>System kaskadowy do montażu naścienny LV (montaż wolnostojący na podłodze w jednym rzędzie</w:t>
      </w:r>
    </w:p>
    <w:p w:rsidR="00404B75" w:rsidRPr="007647DD" w:rsidRDefault="00404B75" w:rsidP="00742611">
      <w:pPr>
        <w:pStyle w:val="tekstPB"/>
        <w:numPr>
          <w:ilvl w:val="0"/>
          <w:numId w:val="8"/>
        </w:numPr>
        <w:spacing w:line="240" w:lineRule="auto"/>
      </w:pPr>
      <w:r w:rsidRPr="007647DD">
        <w:t>rozdzielacz hydrauliczny</w:t>
      </w:r>
    </w:p>
    <w:p w:rsidR="00404B75" w:rsidRPr="007647DD" w:rsidRDefault="00404B75" w:rsidP="00742611">
      <w:pPr>
        <w:pStyle w:val="tekstPB"/>
        <w:numPr>
          <w:ilvl w:val="0"/>
          <w:numId w:val="8"/>
        </w:numPr>
        <w:spacing w:line="240" w:lineRule="auto"/>
      </w:pPr>
      <w:r w:rsidRPr="007647DD">
        <w:t>kolektor podłączenia kotłów zawierający przewody połączeniowe zasilania i powrotu z c.o. Ø 65 mm, przewody zasilania gazem Ø 50 mm i kołnierze</w:t>
      </w:r>
    </w:p>
    <w:p w:rsidR="00404B75" w:rsidRPr="007647DD" w:rsidRDefault="00404B75" w:rsidP="00742611">
      <w:pPr>
        <w:pStyle w:val="tekstPB"/>
        <w:numPr>
          <w:ilvl w:val="0"/>
          <w:numId w:val="8"/>
        </w:numPr>
        <w:spacing w:line="240" w:lineRule="auto"/>
      </w:pPr>
      <w:r w:rsidRPr="007647DD">
        <w:t>3-biegowe pompy kotłowe obiegu pierwotnego o zestawy podłączeniowe kotła z zaworem zasilania, wielofunkcyjnym zaworem powrotu (z zaworem napełniania i opróżniania, zaworem odcinającym, zaworem zwrotnym, zaworem bezpieczeństwa i redukcją do podłączenia naczynia wzbiorczego), oraz zaworem gazowym</w:t>
      </w:r>
    </w:p>
    <w:p w:rsidR="00404B75" w:rsidRPr="007647DD" w:rsidRDefault="00404B75" w:rsidP="00742611">
      <w:pPr>
        <w:pStyle w:val="tekstPB"/>
        <w:numPr>
          <w:ilvl w:val="0"/>
          <w:numId w:val="8"/>
        </w:numPr>
        <w:spacing w:line="240" w:lineRule="auto"/>
      </w:pPr>
      <w:r w:rsidRPr="007647DD">
        <w:t>wspornik do montażu naściennego dla wersji LV (RG) wsporniki montażowe z podstawą montażową kotłów</w:t>
      </w:r>
    </w:p>
    <w:p w:rsidR="00404B75" w:rsidRPr="007647DD" w:rsidRDefault="00404B75" w:rsidP="00742611">
      <w:pPr>
        <w:pStyle w:val="tekstPB"/>
        <w:numPr>
          <w:ilvl w:val="0"/>
          <w:numId w:val="8"/>
        </w:numPr>
        <w:spacing w:line="240" w:lineRule="auto"/>
      </w:pPr>
      <w:r w:rsidRPr="007647DD">
        <w:t>czujnik zasilania + tuleja zanurzeniowa i kabel połączeniowy BUS między kotłami</w:t>
      </w:r>
    </w:p>
    <w:p w:rsidR="00404B75" w:rsidRPr="007647DD" w:rsidRDefault="00404B75" w:rsidP="00742611">
      <w:pPr>
        <w:pStyle w:val="tekstPB"/>
        <w:numPr>
          <w:ilvl w:val="0"/>
          <w:numId w:val="8"/>
        </w:numPr>
        <w:spacing w:line="240" w:lineRule="auto"/>
      </w:pPr>
      <w:r w:rsidRPr="007647DD">
        <w:t>osłona izolacyjna</w:t>
      </w:r>
    </w:p>
    <w:p w:rsidR="00404B75" w:rsidRPr="007647DD" w:rsidRDefault="00404B75" w:rsidP="00742611">
      <w:pPr>
        <w:pStyle w:val="tekstPB"/>
        <w:numPr>
          <w:ilvl w:val="0"/>
          <w:numId w:val="8"/>
        </w:numPr>
        <w:spacing w:line="240" w:lineRule="auto"/>
      </w:pPr>
      <w:r w:rsidRPr="007647DD">
        <w:t>filtr gazu z zaworami odcinającymi do gazu</w:t>
      </w:r>
    </w:p>
    <w:p w:rsidR="00404B75" w:rsidRPr="007647DD" w:rsidRDefault="00404B75" w:rsidP="00742611">
      <w:pPr>
        <w:pStyle w:val="tekstPB"/>
        <w:spacing w:line="240" w:lineRule="auto"/>
        <w:ind w:left="284" w:firstLine="709"/>
      </w:pPr>
      <w:r w:rsidRPr="007647DD">
        <w:t xml:space="preserve">Od zaworu bezpieczeństwa w kotle należy zrobić odprowadzenie wody (np. poprzez syfon) do kanalizacji. Na powrocie z instalacji C.O. musi być założony filtr siatkowy o średniej grubości, pomiędzy dwoma kulowymi zaworami odcinającymi. </w:t>
      </w:r>
    </w:p>
    <w:p w:rsidR="00404B75" w:rsidRPr="007647DD" w:rsidRDefault="00404B75" w:rsidP="00742611">
      <w:pPr>
        <w:pStyle w:val="tekstPB"/>
        <w:spacing w:line="240" w:lineRule="auto"/>
        <w:ind w:left="284" w:firstLine="709"/>
      </w:pPr>
      <w:r w:rsidRPr="007647DD">
        <w:t>Przyłącze wody do zasobnika powinno być wykonane w sposób umożliwiający łatwe odłączenie urządzenia bez konieczności opróżnienia instalacji z wody.</w:t>
      </w:r>
    </w:p>
    <w:p w:rsidR="00404B75" w:rsidRPr="007647DD" w:rsidRDefault="00404B75" w:rsidP="00742611">
      <w:pPr>
        <w:pStyle w:val="tekstPB"/>
        <w:spacing w:line="240" w:lineRule="auto"/>
        <w:ind w:left="284" w:firstLine="709"/>
        <w:rPr>
          <w:b/>
          <w:sz w:val="24"/>
          <w:szCs w:val="24"/>
        </w:rPr>
      </w:pPr>
      <w:r w:rsidRPr="007647DD">
        <w:rPr>
          <w:b/>
          <w:sz w:val="24"/>
          <w:szCs w:val="24"/>
        </w:rPr>
        <w:t xml:space="preserve">Przed kotłem kondensacyjnym zamontować zawór gazowy odcinający oraz filtr gazu. </w:t>
      </w:r>
    </w:p>
    <w:p w:rsidR="00404B75" w:rsidRDefault="00404B75" w:rsidP="00742611">
      <w:pPr>
        <w:pStyle w:val="tekstPB"/>
        <w:spacing w:line="240" w:lineRule="auto"/>
        <w:ind w:left="284" w:firstLine="709"/>
      </w:pPr>
      <w:r w:rsidRPr="007647DD">
        <w:t>Na instalacji wody zimnej zastosować zabezpieczenia zgodnie z wymogami producenta kotła m. in. filtr wodny, zawór bezpieczeństwa oraz tłumik uderzenia wody.</w:t>
      </w:r>
    </w:p>
    <w:p w:rsidR="00E94FAC" w:rsidRDefault="00E94FAC" w:rsidP="00742611">
      <w:pPr>
        <w:pStyle w:val="tekstPB"/>
        <w:spacing w:line="240" w:lineRule="auto"/>
        <w:ind w:left="284" w:firstLine="709"/>
      </w:pPr>
    </w:p>
    <w:p w:rsidR="007647DD" w:rsidRPr="007647DD" w:rsidRDefault="007647DD"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43" w:name="_Toc248472701"/>
      <w:bookmarkStart w:id="44" w:name="_Toc251193604"/>
      <w:bookmarkStart w:id="45" w:name="_Toc360729262"/>
      <w:bookmarkStart w:id="46" w:name="_Toc172096061"/>
      <w:bookmarkStart w:id="47" w:name="_Toc173764960"/>
      <w:r w:rsidRPr="007647DD">
        <w:rPr>
          <w:rFonts w:ascii="Times New Roman" w:eastAsia="Times New Roman" w:hAnsi="Times New Roman" w:cs="Times New Roman"/>
          <w:color w:val="auto"/>
          <w:szCs w:val="24"/>
          <w:u w:val="none"/>
        </w:rPr>
        <w:t>Pompy</w:t>
      </w:r>
      <w:bookmarkEnd w:id="43"/>
      <w:bookmarkEnd w:id="44"/>
      <w:bookmarkEnd w:id="45"/>
      <w:bookmarkEnd w:id="46"/>
      <w:bookmarkEnd w:id="47"/>
    </w:p>
    <w:p w:rsidR="007647DD" w:rsidRPr="00742611" w:rsidRDefault="007647DD" w:rsidP="00742611">
      <w:pPr>
        <w:pStyle w:val="W00L3"/>
        <w:contextualSpacing/>
        <w:rPr>
          <w:rFonts w:ascii="Times New Roman" w:hAnsi="Times New Roman"/>
          <w:sz w:val="20"/>
          <w:szCs w:val="20"/>
        </w:rPr>
      </w:pPr>
      <w:bookmarkStart w:id="48" w:name="_Toc360729263"/>
      <w:r w:rsidRPr="00742611">
        <w:rPr>
          <w:rFonts w:ascii="Times New Roman" w:hAnsi="Times New Roman"/>
          <w:sz w:val="20"/>
          <w:szCs w:val="20"/>
        </w:rPr>
        <w:t>Pompy obiegu kotłowego</w:t>
      </w:r>
      <w:bookmarkEnd w:id="48"/>
      <w:r w:rsidRPr="00742611">
        <w:rPr>
          <w:rFonts w:ascii="Times New Roman" w:hAnsi="Times New Roman"/>
          <w:sz w:val="20"/>
          <w:szCs w:val="20"/>
        </w:rPr>
        <w:t>:</w:t>
      </w:r>
    </w:p>
    <w:p w:rsidR="007647DD" w:rsidRPr="00742611" w:rsidRDefault="007647DD" w:rsidP="00742611">
      <w:pPr>
        <w:pStyle w:val="tekstPB"/>
        <w:spacing w:line="240" w:lineRule="auto"/>
        <w:ind w:left="284" w:firstLine="709"/>
      </w:pPr>
      <w:r w:rsidRPr="00742611">
        <w:t>Pompy stanowią wyposażenie systemu kaskadowego dostarczanego przez producenta kotłów i powinny być zoptymalizowane przez dostawcę do projektowanego systemu.</w:t>
      </w:r>
    </w:p>
    <w:p w:rsidR="007647DD" w:rsidRPr="00742611" w:rsidRDefault="007647DD" w:rsidP="00742611">
      <w:pPr>
        <w:pStyle w:val="W00L3"/>
        <w:contextualSpacing/>
        <w:rPr>
          <w:rFonts w:ascii="Times New Roman" w:hAnsi="Times New Roman"/>
          <w:sz w:val="20"/>
          <w:szCs w:val="20"/>
        </w:rPr>
      </w:pPr>
      <w:bookmarkStart w:id="49" w:name="_Toc360729264"/>
      <w:r w:rsidRPr="00742611">
        <w:rPr>
          <w:rFonts w:ascii="Times New Roman" w:hAnsi="Times New Roman"/>
          <w:sz w:val="20"/>
          <w:szCs w:val="20"/>
        </w:rPr>
        <w:t>Pompa dla obiegu instalacji centralnego ogrzewania</w:t>
      </w:r>
      <w:bookmarkEnd w:id="49"/>
      <w:r w:rsidRPr="00742611">
        <w:rPr>
          <w:rFonts w:ascii="Times New Roman" w:hAnsi="Times New Roman"/>
          <w:sz w:val="20"/>
          <w:szCs w:val="20"/>
        </w:rPr>
        <w:t xml:space="preserve"> pomieszczeń Sali gimnastycznej – bez zmian</w:t>
      </w:r>
    </w:p>
    <w:p w:rsidR="007647DD" w:rsidRPr="00742611" w:rsidRDefault="007647DD" w:rsidP="00742611">
      <w:pPr>
        <w:pStyle w:val="W00L3"/>
        <w:contextualSpacing/>
        <w:rPr>
          <w:rFonts w:ascii="Times New Roman" w:hAnsi="Times New Roman"/>
          <w:sz w:val="20"/>
          <w:szCs w:val="20"/>
        </w:rPr>
      </w:pPr>
      <w:r w:rsidRPr="00742611">
        <w:rPr>
          <w:rFonts w:ascii="Times New Roman" w:hAnsi="Times New Roman"/>
          <w:sz w:val="20"/>
          <w:szCs w:val="20"/>
        </w:rPr>
        <w:t>Pompa dla obiegu instalacji c.o. grzejnikowego - pomieszczeń istniejącej szkoły – bez zmian</w:t>
      </w:r>
    </w:p>
    <w:p w:rsidR="007647DD" w:rsidRPr="00742611" w:rsidRDefault="007647DD" w:rsidP="00742611">
      <w:pPr>
        <w:pStyle w:val="W00L3"/>
        <w:contextualSpacing/>
        <w:rPr>
          <w:rFonts w:ascii="Times New Roman" w:hAnsi="Times New Roman"/>
          <w:sz w:val="20"/>
          <w:szCs w:val="20"/>
        </w:rPr>
      </w:pPr>
      <w:bookmarkStart w:id="50" w:name="_Hlk172091396"/>
      <w:r w:rsidRPr="00742611">
        <w:rPr>
          <w:rFonts w:ascii="Times New Roman" w:hAnsi="Times New Roman"/>
          <w:sz w:val="20"/>
          <w:szCs w:val="20"/>
        </w:rPr>
        <w:t>dla obiegu instalacji c.o. grzejnikowego - pomieszczeń projektowanego budynku:</w:t>
      </w:r>
    </w:p>
    <w:p w:rsidR="007647DD" w:rsidRPr="00742611" w:rsidRDefault="007647DD" w:rsidP="00742611">
      <w:pPr>
        <w:pStyle w:val="W00L"/>
        <w:spacing w:before="0" w:after="0"/>
        <w:ind w:firstLine="708"/>
        <w:rPr>
          <w:rFonts w:ascii="Times New Roman" w:hAnsi="Times New Roman"/>
          <w:sz w:val="20"/>
          <w:szCs w:val="20"/>
        </w:rPr>
      </w:pPr>
      <w:r w:rsidRPr="00742611">
        <w:rPr>
          <w:rFonts w:ascii="Times New Roman" w:hAnsi="Times New Roman"/>
          <w:sz w:val="20"/>
          <w:szCs w:val="20"/>
        </w:rPr>
        <w:t xml:space="preserve">Wydajność pompy: </w:t>
      </w:r>
      <w:r w:rsidRPr="00742611">
        <w:rPr>
          <w:rFonts w:ascii="Times New Roman" w:hAnsi="Times New Roman"/>
          <w:sz w:val="20"/>
          <w:szCs w:val="20"/>
        </w:rPr>
        <w:tab/>
        <w:t xml:space="preserve">G = </w:t>
      </w:r>
      <w:r w:rsidR="00742611" w:rsidRPr="00742611">
        <w:rPr>
          <w:rFonts w:ascii="Times New Roman" w:hAnsi="Times New Roman"/>
          <w:sz w:val="20"/>
          <w:szCs w:val="20"/>
        </w:rPr>
        <w:t>39,9</w:t>
      </w:r>
      <w:r w:rsidRPr="00742611">
        <w:rPr>
          <w:rFonts w:ascii="Times New Roman" w:hAnsi="Times New Roman"/>
          <w:sz w:val="20"/>
          <w:szCs w:val="20"/>
        </w:rPr>
        <w:t xml:space="preserve"> </w:t>
      </w:r>
      <w:r w:rsidR="00742611" w:rsidRPr="00742611">
        <w:rPr>
          <w:rFonts w:ascii="Times New Roman" w:hAnsi="Times New Roman"/>
          <w:sz w:val="20"/>
          <w:szCs w:val="20"/>
        </w:rPr>
        <w:t>l</w:t>
      </w:r>
      <w:r w:rsidRPr="00742611">
        <w:rPr>
          <w:rFonts w:ascii="Times New Roman" w:hAnsi="Times New Roman"/>
          <w:sz w:val="20"/>
          <w:szCs w:val="20"/>
        </w:rPr>
        <w:t>/</w:t>
      </w:r>
      <w:r w:rsidR="00742611" w:rsidRPr="00742611">
        <w:rPr>
          <w:rFonts w:ascii="Times New Roman" w:hAnsi="Times New Roman"/>
          <w:sz w:val="20"/>
          <w:szCs w:val="20"/>
        </w:rPr>
        <w:t>min</w:t>
      </w:r>
    </w:p>
    <w:p w:rsidR="007647DD" w:rsidRPr="00742611" w:rsidRDefault="007647DD" w:rsidP="00742611">
      <w:pPr>
        <w:pStyle w:val="W00L"/>
        <w:spacing w:before="0" w:after="0"/>
        <w:ind w:firstLine="708"/>
        <w:rPr>
          <w:rFonts w:ascii="Times New Roman" w:hAnsi="Times New Roman"/>
          <w:sz w:val="20"/>
          <w:szCs w:val="20"/>
        </w:rPr>
      </w:pPr>
      <w:r w:rsidRPr="00742611">
        <w:rPr>
          <w:rFonts w:ascii="Times New Roman" w:hAnsi="Times New Roman"/>
          <w:sz w:val="20"/>
          <w:szCs w:val="20"/>
        </w:rPr>
        <w:lastRenderedPageBreak/>
        <w:t xml:space="preserve">Strata ciśnienia w obiegu grzewczym: </w:t>
      </w:r>
      <w:r w:rsidR="00742611" w:rsidRPr="00742611">
        <w:rPr>
          <w:rFonts w:ascii="Times New Roman" w:hAnsi="Times New Roman"/>
          <w:sz w:val="20"/>
          <w:szCs w:val="20"/>
        </w:rPr>
        <w:t>44,977</w:t>
      </w:r>
      <w:r w:rsidRPr="00742611">
        <w:rPr>
          <w:rFonts w:ascii="Times New Roman" w:hAnsi="Times New Roman"/>
          <w:sz w:val="20"/>
          <w:szCs w:val="20"/>
        </w:rPr>
        <w:t xml:space="preserve"> </w:t>
      </w:r>
      <w:proofErr w:type="spellStart"/>
      <w:r w:rsidRPr="00742611">
        <w:rPr>
          <w:rFonts w:ascii="Times New Roman" w:hAnsi="Times New Roman"/>
          <w:sz w:val="20"/>
          <w:szCs w:val="20"/>
        </w:rPr>
        <w:t>kPa</w:t>
      </w:r>
      <w:proofErr w:type="spellEnd"/>
      <w:r w:rsidRPr="00742611">
        <w:rPr>
          <w:rFonts w:ascii="Times New Roman" w:hAnsi="Times New Roman"/>
          <w:sz w:val="20"/>
          <w:szCs w:val="20"/>
        </w:rPr>
        <w:t xml:space="preserve"> ≈ </w:t>
      </w:r>
      <w:r w:rsidR="00742611" w:rsidRPr="00742611">
        <w:rPr>
          <w:rFonts w:ascii="Times New Roman" w:hAnsi="Times New Roman"/>
          <w:sz w:val="20"/>
          <w:szCs w:val="20"/>
        </w:rPr>
        <w:t>4</w:t>
      </w:r>
      <w:r w:rsidRPr="00742611">
        <w:rPr>
          <w:rFonts w:ascii="Times New Roman" w:hAnsi="Times New Roman"/>
          <w:sz w:val="20"/>
          <w:szCs w:val="20"/>
        </w:rPr>
        <w:t>,</w:t>
      </w:r>
      <w:r w:rsidR="00742611" w:rsidRPr="00742611">
        <w:rPr>
          <w:rFonts w:ascii="Times New Roman" w:hAnsi="Times New Roman"/>
          <w:sz w:val="20"/>
          <w:szCs w:val="20"/>
        </w:rPr>
        <w:t>7</w:t>
      </w:r>
      <w:r w:rsidRPr="00742611">
        <w:rPr>
          <w:rFonts w:ascii="Times New Roman" w:hAnsi="Times New Roman"/>
          <w:sz w:val="20"/>
          <w:szCs w:val="20"/>
        </w:rPr>
        <w:t xml:space="preserve"> mH</w:t>
      </w:r>
      <w:r w:rsidRPr="00742611">
        <w:rPr>
          <w:rFonts w:ascii="Times New Roman" w:hAnsi="Times New Roman"/>
          <w:sz w:val="20"/>
          <w:szCs w:val="20"/>
          <w:vertAlign w:val="subscript"/>
        </w:rPr>
        <w:t>2</w:t>
      </w:r>
      <w:r w:rsidR="00742611">
        <w:rPr>
          <w:rFonts w:ascii="Times New Roman" w:hAnsi="Times New Roman"/>
          <w:sz w:val="20"/>
          <w:szCs w:val="20"/>
        </w:rPr>
        <w:t>O</w:t>
      </w:r>
    </w:p>
    <w:bookmarkEnd w:id="50"/>
    <w:p w:rsidR="007647DD" w:rsidRPr="00742611" w:rsidRDefault="007647DD" w:rsidP="00742611">
      <w:pPr>
        <w:pStyle w:val="W00L3"/>
        <w:rPr>
          <w:rFonts w:ascii="Times New Roman" w:hAnsi="Times New Roman"/>
          <w:sz w:val="20"/>
          <w:szCs w:val="20"/>
        </w:rPr>
      </w:pPr>
      <w:r w:rsidRPr="00742611">
        <w:rPr>
          <w:rFonts w:ascii="Times New Roman" w:hAnsi="Times New Roman"/>
          <w:sz w:val="20"/>
          <w:szCs w:val="20"/>
        </w:rPr>
        <w:t>Pompa dla obiegu c.w.u.:</w:t>
      </w:r>
    </w:p>
    <w:p w:rsidR="007647DD" w:rsidRPr="00742611" w:rsidRDefault="007647DD" w:rsidP="00742611">
      <w:pPr>
        <w:pStyle w:val="W00L"/>
        <w:spacing w:before="0" w:after="0"/>
        <w:ind w:firstLine="708"/>
        <w:rPr>
          <w:rFonts w:ascii="Times New Roman" w:hAnsi="Times New Roman"/>
          <w:sz w:val="20"/>
          <w:szCs w:val="20"/>
        </w:rPr>
      </w:pPr>
      <w:r w:rsidRPr="00742611">
        <w:rPr>
          <w:rFonts w:ascii="Times New Roman" w:hAnsi="Times New Roman"/>
          <w:sz w:val="20"/>
          <w:szCs w:val="20"/>
        </w:rPr>
        <w:t xml:space="preserve">Wydajność pompy: </w:t>
      </w:r>
      <w:r w:rsidRPr="00742611">
        <w:rPr>
          <w:rFonts w:ascii="Times New Roman" w:hAnsi="Times New Roman"/>
          <w:sz w:val="20"/>
          <w:szCs w:val="20"/>
        </w:rPr>
        <w:tab/>
        <w:t xml:space="preserve">G = </w:t>
      </w:r>
      <w:r w:rsidR="00742611" w:rsidRPr="00742611">
        <w:rPr>
          <w:rFonts w:ascii="Times New Roman" w:hAnsi="Times New Roman"/>
          <w:sz w:val="20"/>
          <w:szCs w:val="20"/>
        </w:rPr>
        <w:t>126,4</w:t>
      </w:r>
      <w:r w:rsidRPr="00742611">
        <w:rPr>
          <w:rFonts w:ascii="Times New Roman" w:hAnsi="Times New Roman"/>
          <w:sz w:val="20"/>
          <w:szCs w:val="20"/>
        </w:rPr>
        <w:t xml:space="preserve"> </w:t>
      </w:r>
      <w:r w:rsidR="00742611" w:rsidRPr="00742611">
        <w:rPr>
          <w:rFonts w:ascii="Times New Roman" w:hAnsi="Times New Roman"/>
          <w:sz w:val="20"/>
          <w:szCs w:val="20"/>
        </w:rPr>
        <w:t>l</w:t>
      </w:r>
      <w:r w:rsidRPr="00742611">
        <w:rPr>
          <w:rFonts w:ascii="Times New Roman" w:hAnsi="Times New Roman"/>
          <w:sz w:val="20"/>
          <w:szCs w:val="20"/>
        </w:rPr>
        <w:t>/</w:t>
      </w:r>
      <w:r w:rsidR="00742611" w:rsidRPr="00742611">
        <w:rPr>
          <w:rFonts w:ascii="Times New Roman" w:hAnsi="Times New Roman"/>
          <w:sz w:val="20"/>
          <w:szCs w:val="20"/>
        </w:rPr>
        <w:t>min</w:t>
      </w:r>
    </w:p>
    <w:p w:rsidR="007647DD" w:rsidRPr="00742611" w:rsidRDefault="007647DD" w:rsidP="00742611">
      <w:pPr>
        <w:pStyle w:val="W00L"/>
        <w:spacing w:before="0" w:after="0"/>
        <w:ind w:firstLine="708"/>
        <w:rPr>
          <w:rFonts w:ascii="Times New Roman" w:hAnsi="Times New Roman"/>
          <w:sz w:val="20"/>
          <w:szCs w:val="20"/>
        </w:rPr>
      </w:pPr>
      <w:r w:rsidRPr="00742611">
        <w:rPr>
          <w:rFonts w:ascii="Times New Roman" w:hAnsi="Times New Roman"/>
          <w:sz w:val="20"/>
          <w:szCs w:val="20"/>
        </w:rPr>
        <w:t xml:space="preserve">Strata ciśnienia w obiegu grzewczym: </w:t>
      </w:r>
      <w:r w:rsidR="00742611" w:rsidRPr="00742611">
        <w:rPr>
          <w:rFonts w:ascii="Times New Roman" w:hAnsi="Times New Roman"/>
          <w:sz w:val="20"/>
          <w:szCs w:val="20"/>
        </w:rPr>
        <w:t>5,352</w:t>
      </w:r>
      <w:r w:rsidRPr="00742611">
        <w:rPr>
          <w:rFonts w:ascii="Times New Roman" w:hAnsi="Times New Roman"/>
          <w:sz w:val="20"/>
          <w:szCs w:val="20"/>
        </w:rPr>
        <w:t xml:space="preserve"> </w:t>
      </w:r>
      <w:proofErr w:type="spellStart"/>
      <w:r w:rsidRPr="00742611">
        <w:rPr>
          <w:rFonts w:ascii="Times New Roman" w:hAnsi="Times New Roman"/>
          <w:sz w:val="20"/>
          <w:szCs w:val="20"/>
        </w:rPr>
        <w:t>kPa</w:t>
      </w:r>
      <w:proofErr w:type="spellEnd"/>
      <w:r w:rsidRPr="00742611">
        <w:rPr>
          <w:rFonts w:ascii="Times New Roman" w:hAnsi="Times New Roman"/>
          <w:sz w:val="20"/>
          <w:szCs w:val="20"/>
        </w:rPr>
        <w:t xml:space="preserve"> ≈ </w:t>
      </w:r>
      <w:r w:rsidR="00742611" w:rsidRPr="00742611">
        <w:rPr>
          <w:rFonts w:ascii="Times New Roman" w:hAnsi="Times New Roman"/>
          <w:sz w:val="20"/>
          <w:szCs w:val="20"/>
        </w:rPr>
        <w:t>0,56</w:t>
      </w:r>
      <w:r w:rsidRPr="00742611">
        <w:rPr>
          <w:rFonts w:ascii="Times New Roman" w:hAnsi="Times New Roman"/>
          <w:sz w:val="20"/>
          <w:szCs w:val="20"/>
        </w:rPr>
        <w:t xml:space="preserve"> mH</w:t>
      </w:r>
      <w:r w:rsidRPr="00742611">
        <w:rPr>
          <w:rFonts w:ascii="Times New Roman" w:hAnsi="Times New Roman"/>
          <w:sz w:val="20"/>
          <w:szCs w:val="20"/>
          <w:vertAlign w:val="subscript"/>
        </w:rPr>
        <w:t>2</w:t>
      </w:r>
      <w:r w:rsidRPr="00742611">
        <w:rPr>
          <w:rFonts w:ascii="Times New Roman" w:hAnsi="Times New Roman"/>
          <w:sz w:val="20"/>
          <w:szCs w:val="20"/>
        </w:rPr>
        <w:t>O</w:t>
      </w:r>
    </w:p>
    <w:p w:rsidR="007647DD" w:rsidRPr="00742611" w:rsidRDefault="007647DD" w:rsidP="00742611">
      <w:pPr>
        <w:pStyle w:val="W00L"/>
        <w:spacing w:before="0" w:after="0"/>
        <w:ind w:firstLine="708"/>
        <w:rPr>
          <w:rFonts w:ascii="Times New Roman" w:hAnsi="Times New Roman"/>
          <w:sz w:val="20"/>
          <w:szCs w:val="20"/>
        </w:rPr>
      </w:pPr>
    </w:p>
    <w:p w:rsidR="007647DD" w:rsidRPr="00742611" w:rsidRDefault="007647DD" w:rsidP="00742611">
      <w:pPr>
        <w:pStyle w:val="W00L"/>
        <w:spacing w:before="0" w:after="0"/>
        <w:rPr>
          <w:rFonts w:ascii="Times New Roman" w:hAnsi="Times New Roman"/>
          <w:sz w:val="20"/>
          <w:szCs w:val="20"/>
          <w:u w:val="single"/>
        </w:rPr>
      </w:pPr>
      <w:r w:rsidRPr="00742611">
        <w:rPr>
          <w:rFonts w:ascii="Times New Roman" w:hAnsi="Times New Roman"/>
          <w:sz w:val="20"/>
          <w:szCs w:val="20"/>
          <w:u w:val="single"/>
        </w:rPr>
        <w:t>Wybrane cechy charakterystyczne pomp obiegowych:</w:t>
      </w:r>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silnik i sterownik elektroniczny</w:t>
      </w:r>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prędkość obrotowa pompy jest regulowana przez zintegrowaną przetwornicę częstotliwości</w:t>
      </w:r>
    </w:p>
    <w:p w:rsidR="007647DD" w:rsidRPr="00742611" w:rsidRDefault="007647DD" w:rsidP="00742611">
      <w:pPr>
        <w:pStyle w:val="W00L2"/>
        <w:rPr>
          <w:rFonts w:ascii="Times New Roman" w:hAnsi="Times New Roman"/>
          <w:sz w:val="20"/>
          <w:szCs w:val="20"/>
        </w:rPr>
      </w:pPr>
      <w:r w:rsidRPr="00742611">
        <w:rPr>
          <w:rFonts w:ascii="Times New Roman" w:hAnsi="Times New Roman"/>
          <w:sz w:val="20"/>
          <w:szCs w:val="20"/>
          <w:lang w:eastAsia="pl-PL"/>
        </w:rPr>
        <w:t>przetwornik różnicy ciśnień i temperatury zintegrowany z pompą</w:t>
      </w:r>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sterownik zintegrowany w skrzynce sterowniczej</w:t>
      </w:r>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panel sterujący</w:t>
      </w:r>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wbudowany przetwornik różnicy ciśnień i temperatury</w:t>
      </w:r>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regulacja proporcjonalno-ciśnieniowa</w:t>
      </w:r>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 xml:space="preserve">regulacja </w:t>
      </w:r>
      <w:proofErr w:type="spellStart"/>
      <w:r w:rsidRPr="00742611">
        <w:rPr>
          <w:rFonts w:ascii="Times New Roman" w:hAnsi="Times New Roman"/>
          <w:sz w:val="20"/>
          <w:szCs w:val="20"/>
          <w:lang w:eastAsia="pl-PL"/>
        </w:rPr>
        <w:t>stałociśnieniowa</w:t>
      </w:r>
      <w:proofErr w:type="spellEnd"/>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charakterystyka stała</w:t>
      </w:r>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charakterystyka maks. lub. min.</w:t>
      </w:r>
    </w:p>
    <w:p w:rsidR="007647DD" w:rsidRPr="00742611"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automatyczna redukcja nocna</w:t>
      </w:r>
    </w:p>
    <w:p w:rsidR="007647DD" w:rsidRDefault="007647DD" w:rsidP="00742611">
      <w:pPr>
        <w:pStyle w:val="W00L2"/>
        <w:rPr>
          <w:rFonts w:ascii="Times New Roman" w:hAnsi="Times New Roman"/>
          <w:sz w:val="20"/>
          <w:szCs w:val="20"/>
          <w:lang w:eastAsia="pl-PL"/>
        </w:rPr>
      </w:pPr>
      <w:r w:rsidRPr="00742611">
        <w:rPr>
          <w:rFonts w:ascii="Times New Roman" w:hAnsi="Times New Roman"/>
          <w:sz w:val="20"/>
          <w:szCs w:val="20"/>
          <w:lang w:eastAsia="pl-PL"/>
        </w:rPr>
        <w:t>silnik niewymagający zewnętrznego zabezpieczenia</w:t>
      </w:r>
    </w:p>
    <w:p w:rsidR="00E94FAC" w:rsidRPr="00742611" w:rsidRDefault="00E94FAC" w:rsidP="00742611">
      <w:pPr>
        <w:pStyle w:val="W00L2"/>
        <w:rPr>
          <w:rFonts w:ascii="Times New Roman" w:hAnsi="Times New Roman"/>
          <w:sz w:val="20"/>
          <w:szCs w:val="20"/>
          <w:lang w:eastAsia="pl-PL"/>
        </w:rPr>
      </w:pPr>
    </w:p>
    <w:p w:rsidR="00742611" w:rsidRPr="00742611" w:rsidRDefault="0074261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51" w:name="_Toc248472703"/>
      <w:bookmarkStart w:id="52" w:name="_Toc251193606"/>
      <w:bookmarkStart w:id="53" w:name="_Toc360729270"/>
      <w:bookmarkStart w:id="54" w:name="_Toc172096062"/>
      <w:bookmarkStart w:id="55" w:name="_Toc173764961"/>
      <w:r w:rsidRPr="00742611">
        <w:rPr>
          <w:rFonts w:ascii="Times New Roman" w:eastAsia="Times New Roman" w:hAnsi="Times New Roman" w:cs="Times New Roman"/>
          <w:color w:val="auto"/>
          <w:szCs w:val="24"/>
          <w:u w:val="none"/>
        </w:rPr>
        <w:t>Filtry</w:t>
      </w:r>
      <w:bookmarkEnd w:id="51"/>
      <w:bookmarkEnd w:id="52"/>
      <w:bookmarkEnd w:id="53"/>
      <w:bookmarkEnd w:id="54"/>
      <w:bookmarkEnd w:id="55"/>
    </w:p>
    <w:p w:rsidR="00742611" w:rsidRPr="00742611" w:rsidRDefault="00742611" w:rsidP="00742611">
      <w:pPr>
        <w:pStyle w:val="W00L"/>
        <w:spacing w:before="0" w:after="0"/>
        <w:rPr>
          <w:rFonts w:ascii="Times New Roman" w:hAnsi="Times New Roman"/>
          <w:sz w:val="20"/>
          <w:szCs w:val="20"/>
        </w:rPr>
      </w:pPr>
      <w:r w:rsidRPr="00742611">
        <w:rPr>
          <w:rFonts w:ascii="Times New Roman" w:hAnsi="Times New Roman"/>
          <w:sz w:val="20"/>
          <w:szCs w:val="20"/>
        </w:rPr>
        <w:t>Na rurociągach wody powrotnej przed rozdzielaczem należy zainstalować filtr zabezpieczający instalację i urządzenia przed uszkodzeniem spowodowanym zanieczyszczeniami mechanicznymi.</w:t>
      </w:r>
    </w:p>
    <w:p w:rsidR="00742611" w:rsidRDefault="00742611" w:rsidP="00742611">
      <w:pPr>
        <w:pStyle w:val="W00L1"/>
        <w:spacing w:before="0" w:after="0"/>
        <w:ind w:left="0"/>
        <w:rPr>
          <w:rFonts w:ascii="Times New Roman" w:hAnsi="Times New Roman"/>
          <w:sz w:val="20"/>
          <w:szCs w:val="20"/>
        </w:rPr>
      </w:pPr>
      <w:r w:rsidRPr="00742611">
        <w:rPr>
          <w:rFonts w:ascii="Times New Roman" w:hAnsi="Times New Roman"/>
          <w:sz w:val="20"/>
          <w:szCs w:val="20"/>
        </w:rPr>
        <w:t>Rolę odmulacza w całym układzie grzewczym spełnia sprzęgło hydrauliczne.</w:t>
      </w:r>
    </w:p>
    <w:p w:rsidR="00E94FAC" w:rsidRPr="00742611" w:rsidRDefault="00E94FAC" w:rsidP="00742611">
      <w:pPr>
        <w:pStyle w:val="W00L1"/>
        <w:spacing w:before="0" w:after="0"/>
        <w:ind w:left="0"/>
        <w:rPr>
          <w:rFonts w:ascii="Times New Roman" w:hAnsi="Times New Roman"/>
          <w:sz w:val="20"/>
          <w:szCs w:val="20"/>
        </w:rPr>
      </w:pPr>
    </w:p>
    <w:p w:rsidR="00742611" w:rsidRPr="00742611" w:rsidRDefault="0074261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56" w:name="_Toc248472704"/>
      <w:bookmarkStart w:id="57" w:name="_Toc251193607"/>
      <w:bookmarkStart w:id="58" w:name="_Toc360729271"/>
      <w:bookmarkStart w:id="59" w:name="_Toc172096063"/>
      <w:bookmarkStart w:id="60" w:name="_Toc173764962"/>
      <w:r w:rsidRPr="00742611">
        <w:rPr>
          <w:rFonts w:ascii="Times New Roman" w:eastAsia="Times New Roman" w:hAnsi="Times New Roman" w:cs="Times New Roman"/>
          <w:color w:val="auto"/>
          <w:szCs w:val="24"/>
          <w:u w:val="none"/>
        </w:rPr>
        <w:t>Sprzęgło hydrauliczne</w:t>
      </w:r>
      <w:bookmarkEnd w:id="56"/>
      <w:bookmarkEnd w:id="57"/>
      <w:bookmarkEnd w:id="58"/>
      <w:bookmarkEnd w:id="59"/>
      <w:bookmarkEnd w:id="60"/>
    </w:p>
    <w:p w:rsidR="00742611" w:rsidRDefault="00742611" w:rsidP="00742611">
      <w:pPr>
        <w:pStyle w:val="W00L"/>
        <w:spacing w:before="0" w:after="0"/>
        <w:rPr>
          <w:rFonts w:ascii="Times New Roman" w:hAnsi="Times New Roman"/>
          <w:sz w:val="20"/>
          <w:szCs w:val="20"/>
        </w:rPr>
      </w:pPr>
      <w:r w:rsidRPr="00742611">
        <w:rPr>
          <w:rFonts w:ascii="Times New Roman" w:hAnsi="Times New Roman"/>
          <w:sz w:val="20"/>
          <w:szCs w:val="20"/>
        </w:rPr>
        <w:t>Sprzęgło hydrauliczne stanowi wyposażenie systemu kaskadowego dostarczanego przez producenta kotłów.</w:t>
      </w:r>
    </w:p>
    <w:p w:rsidR="00E94FAC" w:rsidRPr="00742611" w:rsidRDefault="00E94FAC" w:rsidP="00742611">
      <w:pPr>
        <w:pStyle w:val="W00L"/>
        <w:spacing w:before="0" w:after="0"/>
        <w:rPr>
          <w:rFonts w:ascii="Times New Roman" w:hAnsi="Times New Roman"/>
          <w:sz w:val="20"/>
          <w:szCs w:val="20"/>
        </w:rPr>
      </w:pPr>
    </w:p>
    <w:p w:rsidR="00742611" w:rsidRPr="00742611" w:rsidRDefault="0074261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61" w:name="_Toc172096064"/>
      <w:bookmarkStart w:id="62" w:name="_Toc173764963"/>
      <w:r w:rsidRPr="00742611">
        <w:rPr>
          <w:rFonts w:ascii="Times New Roman" w:eastAsia="Times New Roman" w:hAnsi="Times New Roman" w:cs="Times New Roman"/>
          <w:color w:val="auto"/>
          <w:szCs w:val="24"/>
          <w:u w:val="none"/>
        </w:rPr>
        <w:t>Stacja uzdatniania wody uzupełniającej</w:t>
      </w:r>
      <w:bookmarkEnd w:id="61"/>
      <w:bookmarkEnd w:id="62"/>
    </w:p>
    <w:p w:rsidR="00742611" w:rsidRPr="00742611" w:rsidRDefault="00742611" w:rsidP="00742611">
      <w:pPr>
        <w:pStyle w:val="W00L"/>
        <w:spacing w:before="0" w:after="0"/>
        <w:rPr>
          <w:rFonts w:ascii="Times New Roman" w:hAnsi="Times New Roman"/>
          <w:sz w:val="20"/>
          <w:szCs w:val="20"/>
        </w:rPr>
      </w:pPr>
      <w:r w:rsidRPr="00742611">
        <w:rPr>
          <w:rFonts w:ascii="Times New Roman" w:hAnsi="Times New Roman"/>
          <w:sz w:val="20"/>
          <w:szCs w:val="20"/>
        </w:rPr>
        <w:t>Stacja uzdatniania wody ma być dobrana przez wykonawcę w dostosowaniu do kotłów jakie przyjmie przy realizacji inwestycji.</w:t>
      </w:r>
    </w:p>
    <w:p w:rsidR="00742611" w:rsidRPr="00742611" w:rsidRDefault="00742611" w:rsidP="00742611">
      <w:pPr>
        <w:pStyle w:val="W00L"/>
        <w:spacing w:before="0" w:after="0"/>
        <w:rPr>
          <w:rFonts w:ascii="Times New Roman" w:hAnsi="Times New Roman"/>
          <w:sz w:val="20"/>
          <w:szCs w:val="20"/>
          <w:shd w:val="clear" w:color="auto" w:fill="FFFFFF"/>
        </w:rPr>
      </w:pPr>
      <w:r w:rsidRPr="00742611">
        <w:rPr>
          <w:rFonts w:ascii="Times New Roman" w:hAnsi="Times New Roman"/>
          <w:sz w:val="20"/>
          <w:szCs w:val="20"/>
          <w:shd w:val="clear" w:color="auto" w:fill="FFFFFF"/>
        </w:rPr>
        <w:t xml:space="preserve">Jeżeli wymagania producenta kotłów nie mówią inaczej, projektuje się zestaw demineralizujący składający się z: </w:t>
      </w:r>
    </w:p>
    <w:p w:rsidR="00742611" w:rsidRPr="00742611" w:rsidRDefault="00742611" w:rsidP="00742611">
      <w:pPr>
        <w:pStyle w:val="W00L"/>
        <w:numPr>
          <w:ilvl w:val="0"/>
          <w:numId w:val="18"/>
        </w:numPr>
        <w:spacing w:before="0" w:after="0"/>
        <w:rPr>
          <w:rFonts w:ascii="Times New Roman" w:hAnsi="Times New Roman"/>
          <w:sz w:val="20"/>
          <w:szCs w:val="20"/>
          <w:shd w:val="clear" w:color="auto" w:fill="FFFFFF"/>
        </w:rPr>
      </w:pPr>
      <w:r w:rsidRPr="00742611">
        <w:rPr>
          <w:rFonts w:ascii="Times New Roman" w:hAnsi="Times New Roman"/>
          <w:sz w:val="20"/>
          <w:szCs w:val="20"/>
          <w:shd w:val="clear" w:color="auto" w:fill="FFFFFF"/>
        </w:rPr>
        <w:t>przerywacza strugi typu BA z reduktorem ciśnienia</w:t>
      </w:r>
      <w:r w:rsidRPr="00742611">
        <w:rPr>
          <w:rFonts w:ascii="Times New Roman" w:hAnsi="Times New Roman"/>
          <w:sz w:val="20"/>
          <w:szCs w:val="20"/>
        </w:rPr>
        <w:t>, manometrem wskazań ciśnienia</w:t>
      </w:r>
      <w:r w:rsidRPr="00742611">
        <w:rPr>
          <w:rFonts w:ascii="Times New Roman" w:hAnsi="Times New Roman"/>
          <w:sz w:val="20"/>
          <w:szCs w:val="20"/>
          <w:shd w:val="clear" w:color="auto" w:fill="FFFFFF"/>
        </w:rPr>
        <w:t xml:space="preserve"> oraz zaworem odcinającym, </w:t>
      </w:r>
    </w:p>
    <w:p w:rsidR="00742611" w:rsidRDefault="00742611" w:rsidP="00742611">
      <w:pPr>
        <w:pStyle w:val="W00L"/>
        <w:numPr>
          <w:ilvl w:val="0"/>
          <w:numId w:val="18"/>
        </w:numPr>
        <w:spacing w:before="0" w:after="0"/>
        <w:rPr>
          <w:rFonts w:ascii="Times New Roman" w:hAnsi="Times New Roman"/>
          <w:sz w:val="20"/>
          <w:szCs w:val="20"/>
        </w:rPr>
      </w:pPr>
      <w:r w:rsidRPr="00742611">
        <w:rPr>
          <w:rFonts w:ascii="Times New Roman" w:hAnsi="Times New Roman"/>
          <w:sz w:val="20"/>
          <w:szCs w:val="20"/>
          <w:shd w:val="clear" w:color="auto" w:fill="FFFFFF"/>
        </w:rPr>
        <w:t xml:space="preserve">stacji jonowymiennej wyposażonej w wodomierz oraz wymienianej butli </w:t>
      </w:r>
      <w:r w:rsidRPr="00742611">
        <w:rPr>
          <w:rFonts w:ascii="Times New Roman" w:hAnsi="Times New Roman"/>
          <w:sz w:val="20"/>
          <w:szCs w:val="20"/>
        </w:rPr>
        <w:t>wypełnionej żywicą przeznaczoną do redukcji soli</w:t>
      </w:r>
    </w:p>
    <w:p w:rsidR="00E94FAC" w:rsidRPr="00742611" w:rsidRDefault="00E94FAC" w:rsidP="00E94FAC">
      <w:pPr>
        <w:pStyle w:val="W00L"/>
        <w:spacing w:before="0" w:after="0"/>
        <w:ind w:left="720"/>
        <w:rPr>
          <w:rFonts w:ascii="Times New Roman" w:hAnsi="Times New Roman"/>
          <w:sz w:val="20"/>
          <w:szCs w:val="20"/>
        </w:rPr>
      </w:pPr>
    </w:p>
    <w:p w:rsidR="00742611" w:rsidRPr="00742611" w:rsidRDefault="0074261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63" w:name="_Toc248472705"/>
      <w:bookmarkStart w:id="64" w:name="_Toc251193608"/>
      <w:bookmarkStart w:id="65" w:name="_Toc360729272"/>
      <w:bookmarkStart w:id="66" w:name="_Toc172096065"/>
      <w:bookmarkStart w:id="67" w:name="_Toc173764964"/>
      <w:r w:rsidRPr="00742611">
        <w:rPr>
          <w:rFonts w:ascii="Times New Roman" w:eastAsia="Times New Roman" w:hAnsi="Times New Roman" w:cs="Times New Roman"/>
          <w:color w:val="auto"/>
          <w:szCs w:val="24"/>
          <w:u w:val="none"/>
        </w:rPr>
        <w:t>Urządzenia zabezpieczające układ grzejny</w:t>
      </w:r>
      <w:bookmarkEnd w:id="63"/>
      <w:bookmarkEnd w:id="64"/>
      <w:bookmarkEnd w:id="65"/>
      <w:bookmarkEnd w:id="66"/>
      <w:bookmarkEnd w:id="67"/>
    </w:p>
    <w:p w:rsidR="00742611" w:rsidRPr="00742611" w:rsidRDefault="00742611" w:rsidP="00742611">
      <w:pPr>
        <w:pStyle w:val="W00L"/>
        <w:spacing w:before="0" w:after="0"/>
        <w:rPr>
          <w:rFonts w:ascii="Times New Roman" w:hAnsi="Times New Roman"/>
          <w:sz w:val="20"/>
          <w:szCs w:val="20"/>
        </w:rPr>
      </w:pPr>
      <w:r w:rsidRPr="00742611">
        <w:rPr>
          <w:rFonts w:ascii="Times New Roman" w:hAnsi="Times New Roman"/>
          <w:sz w:val="20"/>
          <w:szCs w:val="20"/>
        </w:rPr>
        <w:t>Układ grzejny zabezpieczony zostanie poprzez zainstalowanie:</w:t>
      </w:r>
    </w:p>
    <w:p w:rsidR="00742611" w:rsidRPr="00742611" w:rsidRDefault="00742611" w:rsidP="00742611">
      <w:pPr>
        <w:pStyle w:val="W00L2"/>
        <w:numPr>
          <w:ilvl w:val="0"/>
          <w:numId w:val="19"/>
        </w:numPr>
        <w:rPr>
          <w:rFonts w:ascii="Times New Roman" w:hAnsi="Times New Roman"/>
          <w:sz w:val="20"/>
          <w:szCs w:val="20"/>
        </w:rPr>
      </w:pPr>
      <w:r w:rsidRPr="00742611">
        <w:rPr>
          <w:rFonts w:ascii="Times New Roman" w:hAnsi="Times New Roman"/>
          <w:sz w:val="20"/>
          <w:szCs w:val="20"/>
        </w:rPr>
        <w:t>Naczynia wzbiorczego przeponowego,</w:t>
      </w:r>
    </w:p>
    <w:p w:rsidR="00742611" w:rsidRPr="00742611" w:rsidRDefault="00742611" w:rsidP="00742611">
      <w:pPr>
        <w:pStyle w:val="W00L2"/>
        <w:numPr>
          <w:ilvl w:val="0"/>
          <w:numId w:val="19"/>
        </w:numPr>
        <w:rPr>
          <w:rFonts w:ascii="Times New Roman" w:hAnsi="Times New Roman"/>
          <w:sz w:val="20"/>
          <w:szCs w:val="20"/>
        </w:rPr>
      </w:pPr>
      <w:r w:rsidRPr="00742611">
        <w:rPr>
          <w:rFonts w:ascii="Times New Roman" w:hAnsi="Times New Roman"/>
          <w:sz w:val="20"/>
          <w:szCs w:val="20"/>
        </w:rPr>
        <w:t>Zaworów bezpieczeństwa przy kotłach,</w:t>
      </w:r>
    </w:p>
    <w:p w:rsidR="00742611" w:rsidRPr="00742611" w:rsidRDefault="00742611" w:rsidP="00742611">
      <w:pPr>
        <w:pStyle w:val="W00L2"/>
        <w:numPr>
          <w:ilvl w:val="0"/>
          <w:numId w:val="19"/>
        </w:numPr>
        <w:contextualSpacing/>
        <w:rPr>
          <w:rFonts w:ascii="Times New Roman" w:hAnsi="Times New Roman"/>
          <w:sz w:val="20"/>
          <w:szCs w:val="20"/>
        </w:rPr>
      </w:pPr>
      <w:r w:rsidRPr="00742611">
        <w:rPr>
          <w:rFonts w:ascii="Times New Roman" w:hAnsi="Times New Roman"/>
          <w:sz w:val="20"/>
          <w:szCs w:val="20"/>
        </w:rPr>
        <w:t xml:space="preserve">Rury </w:t>
      </w:r>
      <w:proofErr w:type="spellStart"/>
      <w:r w:rsidRPr="00742611">
        <w:rPr>
          <w:rFonts w:ascii="Times New Roman" w:hAnsi="Times New Roman"/>
          <w:sz w:val="20"/>
          <w:szCs w:val="20"/>
        </w:rPr>
        <w:t>wzbiorczej</w:t>
      </w:r>
      <w:proofErr w:type="spellEnd"/>
    </w:p>
    <w:p w:rsidR="00742611" w:rsidRDefault="00742611" w:rsidP="00742611">
      <w:pPr>
        <w:pStyle w:val="W00L2"/>
        <w:numPr>
          <w:ilvl w:val="0"/>
          <w:numId w:val="19"/>
        </w:numPr>
        <w:contextualSpacing/>
        <w:rPr>
          <w:rFonts w:ascii="Times New Roman" w:hAnsi="Times New Roman"/>
          <w:sz w:val="20"/>
          <w:szCs w:val="20"/>
        </w:rPr>
      </w:pPr>
      <w:r w:rsidRPr="00742611">
        <w:rPr>
          <w:rFonts w:ascii="Times New Roman" w:hAnsi="Times New Roman"/>
          <w:sz w:val="20"/>
          <w:szCs w:val="20"/>
        </w:rPr>
        <w:t>Układów regulacji automatycznej kotła,</w:t>
      </w:r>
    </w:p>
    <w:p w:rsidR="00E94FAC" w:rsidRPr="00742611" w:rsidRDefault="00E94FAC" w:rsidP="00E94FAC">
      <w:pPr>
        <w:pStyle w:val="W00L2"/>
        <w:numPr>
          <w:ilvl w:val="0"/>
          <w:numId w:val="0"/>
        </w:numPr>
        <w:ind w:left="862"/>
        <w:contextualSpacing/>
        <w:rPr>
          <w:rFonts w:ascii="Times New Roman" w:hAnsi="Times New Roman"/>
          <w:sz w:val="20"/>
          <w:szCs w:val="20"/>
        </w:rPr>
      </w:pPr>
    </w:p>
    <w:p w:rsidR="00742611" w:rsidRPr="0072527F" w:rsidRDefault="00742611" w:rsidP="0072527F">
      <w:pPr>
        <w:pStyle w:val="W00L"/>
        <w:spacing w:before="0" w:after="0"/>
        <w:contextualSpacing/>
        <w:rPr>
          <w:rFonts w:ascii="Times New Roman" w:hAnsi="Times New Roman"/>
          <w:b/>
          <w:sz w:val="20"/>
          <w:szCs w:val="20"/>
        </w:rPr>
      </w:pPr>
      <w:r w:rsidRPr="0072527F">
        <w:rPr>
          <w:rFonts w:ascii="Times New Roman" w:hAnsi="Times New Roman"/>
          <w:b/>
          <w:sz w:val="20"/>
          <w:szCs w:val="20"/>
        </w:rPr>
        <w:t>3.8.1</w:t>
      </w:r>
      <w:r w:rsidRPr="0072527F">
        <w:rPr>
          <w:rFonts w:ascii="Times New Roman" w:hAnsi="Times New Roman"/>
          <w:b/>
          <w:sz w:val="20"/>
          <w:szCs w:val="20"/>
        </w:rPr>
        <w:tab/>
        <w:t>Obliczenie i dobór naczynia wzbiorczego dla instalacji c.o. (według PN-B-02414-1999)</w:t>
      </w:r>
    </w:p>
    <w:p w:rsidR="00742611" w:rsidRPr="00742611" w:rsidRDefault="00742611" w:rsidP="00742611">
      <w:pPr>
        <w:pStyle w:val="W00L"/>
        <w:spacing w:before="0" w:after="0"/>
        <w:contextualSpacing/>
        <w:rPr>
          <w:rFonts w:ascii="Times New Roman" w:hAnsi="Times New Roman"/>
          <w:b/>
          <w:sz w:val="20"/>
          <w:szCs w:val="20"/>
        </w:rPr>
      </w:pPr>
      <w:r w:rsidRPr="00742611">
        <w:rPr>
          <w:rFonts w:ascii="Times New Roman" w:hAnsi="Times New Roman"/>
          <w:b/>
          <w:sz w:val="20"/>
          <w:szCs w:val="20"/>
        </w:rPr>
        <w:t xml:space="preserve">Parametry do doboru naczynia wzbiorczego: </w:t>
      </w:r>
    </w:p>
    <w:p w:rsidR="00742611" w:rsidRPr="00742611" w:rsidRDefault="00742611" w:rsidP="00742611">
      <w:pPr>
        <w:pStyle w:val="W00L"/>
        <w:spacing w:before="0" w:after="0"/>
        <w:contextualSpacing/>
        <w:rPr>
          <w:rFonts w:ascii="Times New Roman" w:hAnsi="Times New Roman"/>
          <w:sz w:val="20"/>
          <w:szCs w:val="20"/>
        </w:rPr>
      </w:pPr>
      <w:r w:rsidRPr="00742611">
        <w:rPr>
          <w:rFonts w:ascii="Times New Roman" w:hAnsi="Times New Roman"/>
          <w:sz w:val="20"/>
          <w:szCs w:val="20"/>
        </w:rPr>
        <w:t xml:space="preserve">1) </w:t>
      </w:r>
      <w:proofErr w:type="spellStart"/>
      <w:r w:rsidRPr="00742611">
        <w:rPr>
          <w:rFonts w:ascii="Times New Roman" w:hAnsi="Times New Roman"/>
          <w:sz w:val="20"/>
          <w:szCs w:val="20"/>
        </w:rPr>
        <w:t>Tz</w:t>
      </w:r>
      <w:proofErr w:type="spellEnd"/>
      <w:r w:rsidRPr="00742611">
        <w:rPr>
          <w:rFonts w:ascii="Times New Roman" w:hAnsi="Times New Roman"/>
          <w:sz w:val="20"/>
          <w:szCs w:val="20"/>
        </w:rPr>
        <w:t xml:space="preserve"> - maksymalna temperatura czynnika w systemie [˚C]: 75 ˚C </w:t>
      </w:r>
    </w:p>
    <w:p w:rsidR="00742611" w:rsidRPr="00742611" w:rsidRDefault="00742611" w:rsidP="00742611">
      <w:pPr>
        <w:pStyle w:val="W00L"/>
        <w:spacing w:before="0" w:after="0"/>
        <w:contextualSpacing/>
        <w:rPr>
          <w:rFonts w:ascii="Times New Roman" w:hAnsi="Times New Roman"/>
          <w:sz w:val="20"/>
          <w:szCs w:val="20"/>
        </w:rPr>
      </w:pPr>
      <w:r w:rsidRPr="00742611">
        <w:rPr>
          <w:rFonts w:ascii="Times New Roman" w:hAnsi="Times New Roman"/>
          <w:sz w:val="20"/>
          <w:szCs w:val="20"/>
        </w:rPr>
        <w:t xml:space="preserve">2) T1 - minimalna temperatura czynnika w systemie [˚C]: 5 ˚C </w:t>
      </w:r>
    </w:p>
    <w:p w:rsidR="00742611" w:rsidRPr="00742611" w:rsidRDefault="00742611" w:rsidP="00742611">
      <w:pPr>
        <w:pStyle w:val="W00L"/>
        <w:spacing w:before="0" w:after="0"/>
        <w:contextualSpacing/>
        <w:rPr>
          <w:rFonts w:ascii="Times New Roman" w:hAnsi="Times New Roman"/>
          <w:sz w:val="20"/>
          <w:szCs w:val="20"/>
        </w:rPr>
      </w:pPr>
      <w:r w:rsidRPr="00742611">
        <w:rPr>
          <w:rFonts w:ascii="Times New Roman" w:hAnsi="Times New Roman"/>
          <w:sz w:val="20"/>
          <w:szCs w:val="20"/>
        </w:rPr>
        <w:t xml:space="preserve">3) Tu - temperatura czynnika w momencie ustawienia naczynia [˚C]: 20 ˚C </w:t>
      </w:r>
    </w:p>
    <w:p w:rsidR="00742611" w:rsidRPr="00742611" w:rsidRDefault="00742611" w:rsidP="00742611">
      <w:pPr>
        <w:pStyle w:val="W00L"/>
        <w:spacing w:before="0" w:after="0"/>
        <w:contextualSpacing/>
        <w:rPr>
          <w:rFonts w:ascii="Times New Roman" w:hAnsi="Times New Roman"/>
          <w:sz w:val="20"/>
          <w:szCs w:val="20"/>
        </w:rPr>
      </w:pPr>
      <w:r w:rsidRPr="00742611">
        <w:rPr>
          <w:rFonts w:ascii="Times New Roman" w:hAnsi="Times New Roman"/>
          <w:sz w:val="20"/>
          <w:szCs w:val="20"/>
        </w:rPr>
        <w:t>4) Rodzaj czynnika w systemie: woda</w:t>
      </w:r>
    </w:p>
    <w:p w:rsidR="00742611" w:rsidRPr="00742611" w:rsidRDefault="00742611" w:rsidP="00742611">
      <w:pPr>
        <w:pStyle w:val="W00L"/>
        <w:spacing w:before="0" w:after="0"/>
        <w:contextualSpacing/>
        <w:rPr>
          <w:rFonts w:ascii="Times New Roman" w:hAnsi="Times New Roman"/>
          <w:sz w:val="20"/>
          <w:szCs w:val="20"/>
        </w:rPr>
      </w:pPr>
      <w:r w:rsidRPr="00742611">
        <w:rPr>
          <w:rFonts w:ascii="Times New Roman" w:hAnsi="Times New Roman"/>
          <w:sz w:val="20"/>
          <w:szCs w:val="20"/>
        </w:rPr>
        <w:t>5) Pojemność zładu instalacji [dm</w:t>
      </w:r>
      <w:r w:rsidRPr="00742611">
        <w:rPr>
          <w:rFonts w:ascii="Times New Roman" w:hAnsi="Times New Roman"/>
          <w:sz w:val="20"/>
          <w:szCs w:val="20"/>
          <w:vertAlign w:val="superscript"/>
        </w:rPr>
        <w:t>3</w:t>
      </w:r>
      <w:r w:rsidRPr="00742611">
        <w:rPr>
          <w:rFonts w:ascii="Times New Roman" w:hAnsi="Times New Roman"/>
          <w:sz w:val="20"/>
          <w:szCs w:val="20"/>
        </w:rPr>
        <w:t xml:space="preserve"> ]: </w:t>
      </w:r>
      <w:r w:rsidR="005846C0">
        <w:rPr>
          <w:rFonts w:ascii="Times New Roman" w:hAnsi="Times New Roman"/>
          <w:sz w:val="20"/>
          <w:szCs w:val="20"/>
        </w:rPr>
        <w:t>8</w:t>
      </w:r>
      <w:r w:rsidRPr="00742611">
        <w:rPr>
          <w:rFonts w:ascii="Times New Roman" w:hAnsi="Times New Roman"/>
          <w:sz w:val="20"/>
          <w:szCs w:val="20"/>
        </w:rPr>
        <w:t>00 dm</w:t>
      </w:r>
      <w:r w:rsidRPr="00742611">
        <w:rPr>
          <w:rFonts w:ascii="Times New Roman" w:hAnsi="Times New Roman"/>
          <w:sz w:val="20"/>
          <w:szCs w:val="20"/>
          <w:vertAlign w:val="superscript"/>
        </w:rPr>
        <w:t>3</w:t>
      </w:r>
      <w:r w:rsidRPr="00742611">
        <w:rPr>
          <w:rFonts w:ascii="Times New Roman" w:hAnsi="Times New Roman"/>
          <w:sz w:val="20"/>
          <w:szCs w:val="20"/>
        </w:rPr>
        <w:t xml:space="preserve"> </w:t>
      </w:r>
    </w:p>
    <w:p w:rsidR="00742611" w:rsidRPr="00742611" w:rsidRDefault="00742611" w:rsidP="00742611">
      <w:pPr>
        <w:pStyle w:val="W00L"/>
        <w:spacing w:before="0" w:after="0"/>
        <w:contextualSpacing/>
        <w:rPr>
          <w:rFonts w:ascii="Times New Roman" w:hAnsi="Times New Roman"/>
          <w:sz w:val="20"/>
          <w:szCs w:val="20"/>
        </w:rPr>
      </w:pPr>
      <w:r w:rsidRPr="00742611">
        <w:rPr>
          <w:rFonts w:ascii="Times New Roman" w:hAnsi="Times New Roman"/>
          <w:sz w:val="20"/>
          <w:szCs w:val="20"/>
        </w:rPr>
        <w:t xml:space="preserve">6) HST - wysokość statyczna instalacji [m]: 11 m </w:t>
      </w:r>
    </w:p>
    <w:p w:rsidR="00742611" w:rsidRPr="00742611" w:rsidRDefault="00742611" w:rsidP="00742611">
      <w:pPr>
        <w:pStyle w:val="W00L"/>
        <w:spacing w:before="0" w:after="0"/>
        <w:contextualSpacing/>
        <w:rPr>
          <w:rFonts w:ascii="Times New Roman" w:hAnsi="Times New Roman"/>
          <w:sz w:val="20"/>
          <w:szCs w:val="20"/>
        </w:rPr>
      </w:pPr>
      <w:r w:rsidRPr="00742611">
        <w:rPr>
          <w:rFonts w:ascii="Times New Roman" w:hAnsi="Times New Roman"/>
          <w:sz w:val="20"/>
          <w:szCs w:val="20"/>
        </w:rPr>
        <w:t>7) PSV - ciśnienie otwarcia zaworu bezpieczeństwa [bar]: 3,0 bar</w:t>
      </w:r>
    </w:p>
    <w:p w:rsidR="00742611" w:rsidRPr="00742611" w:rsidRDefault="00742611" w:rsidP="00742611">
      <w:pPr>
        <w:pStyle w:val="W00L"/>
        <w:spacing w:before="0" w:after="0"/>
        <w:contextualSpacing/>
        <w:rPr>
          <w:rFonts w:ascii="Times New Roman" w:hAnsi="Times New Roman"/>
          <w:sz w:val="20"/>
          <w:szCs w:val="20"/>
        </w:rPr>
      </w:pPr>
    </w:p>
    <w:p w:rsidR="00742611" w:rsidRPr="00BB4365" w:rsidRDefault="00383521" w:rsidP="00383521">
      <w:pPr>
        <w:pStyle w:val="W00L"/>
        <w:spacing w:before="0" w:after="0"/>
        <w:contextualSpacing/>
        <w:rPr>
          <w:rFonts w:ascii="Times New Roman" w:hAnsi="Times New Roman"/>
          <w:b/>
          <w:sz w:val="20"/>
          <w:szCs w:val="20"/>
        </w:rPr>
      </w:pPr>
      <w:r w:rsidRPr="00BB4365">
        <w:rPr>
          <w:rFonts w:ascii="Times New Roman" w:hAnsi="Times New Roman"/>
          <w:b/>
          <w:sz w:val="20"/>
          <w:szCs w:val="20"/>
        </w:rPr>
        <w:t>3.8.</w:t>
      </w:r>
      <w:r w:rsidR="0072527F">
        <w:rPr>
          <w:rFonts w:ascii="Times New Roman" w:hAnsi="Times New Roman"/>
          <w:b/>
          <w:sz w:val="20"/>
          <w:szCs w:val="20"/>
        </w:rPr>
        <w:t>2</w:t>
      </w:r>
      <w:r w:rsidR="0072527F">
        <w:rPr>
          <w:rFonts w:ascii="Times New Roman" w:hAnsi="Times New Roman"/>
          <w:b/>
          <w:sz w:val="20"/>
          <w:szCs w:val="20"/>
        </w:rPr>
        <w:tab/>
      </w:r>
      <w:r w:rsidRPr="00BB4365">
        <w:rPr>
          <w:rFonts w:ascii="Times New Roman" w:hAnsi="Times New Roman"/>
          <w:b/>
          <w:sz w:val="20"/>
          <w:szCs w:val="20"/>
        </w:rPr>
        <w:t xml:space="preserve"> </w:t>
      </w:r>
      <w:r w:rsidR="00742611" w:rsidRPr="00BB4365">
        <w:rPr>
          <w:rFonts w:ascii="Times New Roman" w:hAnsi="Times New Roman"/>
          <w:b/>
          <w:sz w:val="20"/>
          <w:szCs w:val="20"/>
        </w:rPr>
        <w:t>Określenie użytkowej pojemności naczynia wzbiorczego bez uwzględnienia rezerwy eksploatacyjnej</w:t>
      </w:r>
    </w:p>
    <w:p w:rsidR="00383521" w:rsidRPr="00BB4365" w:rsidRDefault="00617143" w:rsidP="00383521">
      <w:pPr>
        <w:pStyle w:val="W00L"/>
        <w:spacing w:before="0" w:after="0"/>
        <w:contextualSpacing/>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u</m:t>
              </m:r>
            </m:sub>
          </m:sSub>
          <m:r>
            <w:rPr>
              <w:rFonts w:ascii="Cambria Math" w:hAnsi="Cambria Math"/>
              <w:sz w:val="20"/>
              <w:szCs w:val="20"/>
            </w:rPr>
            <m:t>=V*</m:t>
          </m:r>
          <m:sSub>
            <m:sSubPr>
              <m:ctrlPr>
                <w:rPr>
                  <w:rFonts w:ascii="Cambria Math" w:hAnsi="Cambria Math"/>
                  <w:i/>
                  <w:sz w:val="20"/>
                  <w:szCs w:val="20"/>
                </w:rPr>
              </m:ctrlPr>
            </m:sSubPr>
            <m:e>
              <m:r>
                <w:rPr>
                  <w:rFonts w:ascii="Cambria Math" w:hAnsi="Cambria Math"/>
                  <w:sz w:val="20"/>
                  <w:szCs w:val="20"/>
                </w:rPr>
                <m:t>ρ</m:t>
              </m:r>
            </m:e>
            <m:sub>
              <m:r>
                <w:rPr>
                  <w:rFonts w:ascii="Cambria Math" w:hAnsi="Cambria Math"/>
                  <w:sz w:val="20"/>
                  <w:szCs w:val="20"/>
                </w:rPr>
                <m:t>1</m:t>
              </m:r>
            </m:sub>
          </m:sSub>
          <m:r>
            <w:rPr>
              <w:rFonts w:ascii="Cambria Math" w:hAnsi="Cambria Math"/>
              <w:sz w:val="20"/>
              <w:szCs w:val="20"/>
            </w:rPr>
            <m:t>*∆V    [</m:t>
          </m:r>
          <m:sSup>
            <m:sSupPr>
              <m:ctrlPr>
                <w:rPr>
                  <w:rFonts w:ascii="Cambria Math" w:hAnsi="Cambria Math"/>
                  <w:i/>
                  <w:sz w:val="20"/>
                  <w:szCs w:val="20"/>
                </w:rPr>
              </m:ctrlPr>
            </m:sSupPr>
            <m:e>
              <m:r>
                <w:rPr>
                  <w:rFonts w:ascii="Cambria Math" w:hAnsi="Cambria Math"/>
                  <w:sz w:val="20"/>
                  <w:szCs w:val="20"/>
                </w:rPr>
                <m:t>dm</m:t>
              </m:r>
            </m:e>
            <m:sup>
              <m:r>
                <w:rPr>
                  <w:rFonts w:ascii="Cambria Math" w:hAnsi="Cambria Math"/>
                  <w:sz w:val="20"/>
                  <w:szCs w:val="20"/>
                </w:rPr>
                <m:t>3</m:t>
              </m:r>
            </m:sup>
          </m:sSup>
          <m:r>
            <w:rPr>
              <w:rFonts w:ascii="Cambria Math" w:hAnsi="Cambria Math"/>
              <w:sz w:val="20"/>
              <w:szCs w:val="20"/>
            </w:rPr>
            <m:t>]</m:t>
          </m:r>
        </m:oMath>
      </m:oMathPara>
    </w:p>
    <w:p w:rsidR="00BB4365" w:rsidRPr="00BB4365" w:rsidRDefault="00BB4365" w:rsidP="00383521">
      <w:pPr>
        <w:pStyle w:val="W00L"/>
        <w:spacing w:before="0" w:after="0"/>
        <w:contextualSpacing/>
        <w:rPr>
          <w:rFonts w:ascii="Times New Roman" w:hAnsi="Times New Roman"/>
          <w:sz w:val="20"/>
          <w:szCs w:val="20"/>
        </w:rPr>
      </w:pPr>
      <w:r w:rsidRPr="00BB4365">
        <w:rPr>
          <w:rFonts w:ascii="Times New Roman" w:hAnsi="Times New Roman"/>
          <w:sz w:val="20"/>
          <w:szCs w:val="20"/>
        </w:rPr>
        <w:t xml:space="preserve">gdzie </w:t>
      </w:r>
    </w:p>
    <w:p w:rsidR="00BB4365" w:rsidRPr="00BB4365" w:rsidRDefault="00BB4365" w:rsidP="00383521">
      <w:pPr>
        <w:pStyle w:val="W00L"/>
        <w:spacing w:before="0" w:after="0"/>
        <w:contextualSpacing/>
        <w:rPr>
          <w:rFonts w:ascii="Times New Roman" w:hAnsi="Times New Roman"/>
          <w:sz w:val="20"/>
          <w:szCs w:val="20"/>
        </w:rPr>
      </w:pPr>
      <w:r w:rsidRPr="00BB4365">
        <w:rPr>
          <w:rFonts w:ascii="Times New Roman" w:hAnsi="Times New Roman"/>
          <w:sz w:val="20"/>
          <w:szCs w:val="20"/>
        </w:rPr>
        <w:t>Vu – użytkowa pojemność naczynia bez uwzględnienia rezerwy eksploatacyjnej [dm</w:t>
      </w:r>
      <w:r w:rsidRPr="00BB4365">
        <w:rPr>
          <w:rFonts w:ascii="Times New Roman" w:hAnsi="Times New Roman"/>
          <w:sz w:val="20"/>
          <w:szCs w:val="20"/>
          <w:vertAlign w:val="superscript"/>
        </w:rPr>
        <w:t>3</w:t>
      </w:r>
      <w:r w:rsidRPr="00BB4365">
        <w:rPr>
          <w:rFonts w:ascii="Times New Roman" w:hAnsi="Times New Roman"/>
          <w:sz w:val="20"/>
          <w:szCs w:val="20"/>
        </w:rPr>
        <w:t>]</w:t>
      </w:r>
    </w:p>
    <w:p w:rsidR="00BB4365" w:rsidRPr="00BB4365" w:rsidRDefault="00BB4365" w:rsidP="00383521">
      <w:pPr>
        <w:pStyle w:val="W00L"/>
        <w:spacing w:before="0" w:after="0"/>
        <w:contextualSpacing/>
        <w:rPr>
          <w:rFonts w:ascii="Times New Roman" w:hAnsi="Times New Roman"/>
          <w:sz w:val="20"/>
          <w:szCs w:val="20"/>
        </w:rPr>
      </w:pPr>
      <w:r w:rsidRPr="00BB4365">
        <w:rPr>
          <w:rFonts w:ascii="Times New Roman" w:hAnsi="Times New Roman"/>
          <w:sz w:val="20"/>
          <w:szCs w:val="20"/>
        </w:rPr>
        <w:t xml:space="preserve"> V – pojemność cało wiata instalacji [m</w:t>
      </w:r>
      <w:r w:rsidRPr="00BB4365">
        <w:rPr>
          <w:rFonts w:ascii="Times New Roman" w:hAnsi="Times New Roman"/>
          <w:sz w:val="20"/>
          <w:szCs w:val="20"/>
          <w:vertAlign w:val="superscript"/>
        </w:rPr>
        <w:t>3</w:t>
      </w:r>
      <w:r w:rsidRPr="00BB4365">
        <w:rPr>
          <w:rFonts w:ascii="Times New Roman" w:hAnsi="Times New Roman"/>
          <w:sz w:val="20"/>
          <w:szCs w:val="20"/>
        </w:rPr>
        <w:t>]</w:t>
      </w:r>
    </w:p>
    <w:p w:rsidR="00BB4365" w:rsidRPr="00BB4365" w:rsidRDefault="00BB4365" w:rsidP="00383521">
      <w:pPr>
        <w:pStyle w:val="W00L"/>
        <w:spacing w:before="0" w:after="0"/>
        <w:contextualSpacing/>
        <w:rPr>
          <w:rFonts w:ascii="Times New Roman" w:hAnsi="Times New Roman"/>
          <w:sz w:val="20"/>
          <w:szCs w:val="20"/>
        </w:rPr>
      </w:pPr>
      <w:r w:rsidRPr="00BB4365">
        <w:rPr>
          <w:rFonts w:ascii="Times New Roman" w:hAnsi="Times New Roman"/>
          <w:sz w:val="20"/>
          <w:szCs w:val="20"/>
        </w:rPr>
        <w:lastRenderedPageBreak/>
        <w:sym w:font="Symbol" w:char="F072"/>
      </w:r>
      <w:r w:rsidRPr="00BB4365">
        <w:rPr>
          <w:rFonts w:ascii="Times New Roman" w:hAnsi="Times New Roman"/>
          <w:sz w:val="20"/>
          <w:szCs w:val="20"/>
        </w:rPr>
        <w:t xml:space="preserve"> – gęstość wody instalacyjnej w temperaturze początkowej t</w:t>
      </w:r>
      <w:r w:rsidRPr="00BB4365">
        <w:rPr>
          <w:rFonts w:ascii="Times New Roman" w:hAnsi="Times New Roman"/>
          <w:sz w:val="20"/>
          <w:szCs w:val="20"/>
          <w:vertAlign w:val="subscript"/>
        </w:rPr>
        <w:t>1</w:t>
      </w:r>
      <w:r w:rsidRPr="00BB4365">
        <w:rPr>
          <w:rFonts w:ascii="Times New Roman" w:hAnsi="Times New Roman"/>
          <w:sz w:val="20"/>
          <w:szCs w:val="20"/>
        </w:rPr>
        <w:t xml:space="preserve"> [kg/m</w:t>
      </w:r>
      <w:r w:rsidRPr="00BB4365">
        <w:rPr>
          <w:rFonts w:ascii="Times New Roman" w:hAnsi="Times New Roman"/>
          <w:sz w:val="20"/>
          <w:szCs w:val="20"/>
          <w:vertAlign w:val="superscript"/>
        </w:rPr>
        <w:t>3</w:t>
      </w:r>
      <w:r w:rsidRPr="00BB4365">
        <w:rPr>
          <w:rFonts w:ascii="Times New Roman" w:hAnsi="Times New Roman"/>
          <w:sz w:val="20"/>
          <w:szCs w:val="20"/>
        </w:rPr>
        <w:t>]</w:t>
      </w:r>
    </w:p>
    <w:p w:rsidR="00BB4365" w:rsidRDefault="00BB4365" w:rsidP="00383521">
      <w:pPr>
        <w:pStyle w:val="W00L"/>
        <w:spacing w:before="0" w:after="0"/>
        <w:contextualSpacing/>
        <w:rPr>
          <w:rFonts w:ascii="Times New Roman" w:hAnsi="Times New Roman"/>
          <w:sz w:val="20"/>
          <w:szCs w:val="20"/>
        </w:rPr>
      </w:pPr>
      <w:r w:rsidRPr="00BB4365">
        <w:rPr>
          <w:rFonts w:ascii="Times New Roman" w:hAnsi="Times New Roman"/>
          <w:sz w:val="20"/>
          <w:szCs w:val="20"/>
        </w:rPr>
        <w:sym w:font="Symbol" w:char="F044"/>
      </w:r>
      <w:r w:rsidRPr="00BB4365">
        <w:rPr>
          <w:rFonts w:ascii="Times New Roman" w:hAnsi="Times New Roman"/>
          <w:sz w:val="20"/>
          <w:szCs w:val="20"/>
        </w:rPr>
        <w:t>V -  przyrost objętości właściwej czynnika przy jego ogrzaniu od t</w:t>
      </w:r>
      <w:r w:rsidRPr="00BB4365">
        <w:rPr>
          <w:rFonts w:ascii="Times New Roman" w:hAnsi="Times New Roman"/>
          <w:sz w:val="20"/>
          <w:szCs w:val="20"/>
          <w:vertAlign w:val="subscript"/>
        </w:rPr>
        <w:t>1</w:t>
      </w:r>
      <w:r w:rsidRPr="00BB4365">
        <w:rPr>
          <w:rFonts w:ascii="Times New Roman" w:hAnsi="Times New Roman"/>
          <w:sz w:val="20"/>
          <w:szCs w:val="20"/>
        </w:rPr>
        <w:t xml:space="preserve"> do </w:t>
      </w:r>
      <w:proofErr w:type="spellStart"/>
      <w:r w:rsidRPr="00BB4365">
        <w:rPr>
          <w:rFonts w:ascii="Times New Roman" w:hAnsi="Times New Roman"/>
          <w:sz w:val="20"/>
          <w:szCs w:val="20"/>
        </w:rPr>
        <w:t>t</w:t>
      </w:r>
      <w:r w:rsidRPr="00BB4365">
        <w:rPr>
          <w:rFonts w:ascii="Times New Roman" w:hAnsi="Times New Roman"/>
          <w:sz w:val="20"/>
          <w:szCs w:val="20"/>
          <w:vertAlign w:val="subscript"/>
        </w:rPr>
        <w:t>z</w:t>
      </w:r>
      <w:proofErr w:type="spellEnd"/>
      <w:r w:rsidRPr="00BB4365">
        <w:rPr>
          <w:rFonts w:ascii="Times New Roman" w:hAnsi="Times New Roman"/>
          <w:sz w:val="20"/>
          <w:szCs w:val="20"/>
        </w:rPr>
        <w:t xml:space="preserve"> [dm</w:t>
      </w:r>
      <w:r w:rsidRPr="00BB4365">
        <w:rPr>
          <w:rFonts w:ascii="Times New Roman" w:hAnsi="Times New Roman"/>
          <w:sz w:val="20"/>
          <w:szCs w:val="20"/>
          <w:vertAlign w:val="superscript"/>
        </w:rPr>
        <w:t>3</w:t>
      </w:r>
      <w:r w:rsidRPr="00BB4365">
        <w:rPr>
          <w:rFonts w:ascii="Times New Roman" w:hAnsi="Times New Roman"/>
          <w:sz w:val="20"/>
          <w:szCs w:val="20"/>
        </w:rPr>
        <w:t>/kg]</w:t>
      </w:r>
    </w:p>
    <w:p w:rsidR="0072527F" w:rsidRPr="00BB4365" w:rsidRDefault="0072527F" w:rsidP="00383521">
      <w:pPr>
        <w:pStyle w:val="W00L"/>
        <w:spacing w:before="0" w:after="0"/>
        <w:contextualSpacing/>
        <w:rPr>
          <w:rFonts w:ascii="Times New Roman" w:hAnsi="Times New Roman"/>
          <w:sz w:val="20"/>
          <w:szCs w:val="20"/>
        </w:rPr>
      </w:pPr>
    </w:p>
    <w:p w:rsidR="00742611" w:rsidRDefault="00BB4365" w:rsidP="00BB4365">
      <w:pPr>
        <w:pStyle w:val="W00L"/>
        <w:spacing w:before="0" w:after="0"/>
        <w:contextualSpacing/>
        <w:rPr>
          <w:rFonts w:ascii="Times New Roman" w:hAnsi="Times New Roman"/>
          <w:b/>
          <w:sz w:val="20"/>
          <w:szCs w:val="20"/>
        </w:rPr>
      </w:pPr>
      <w:r>
        <w:rPr>
          <w:rFonts w:ascii="Times New Roman" w:hAnsi="Times New Roman"/>
          <w:b/>
          <w:sz w:val="20"/>
          <w:szCs w:val="20"/>
        </w:rPr>
        <w:t>3.8.</w:t>
      </w:r>
      <w:r w:rsidR="0072527F">
        <w:rPr>
          <w:rFonts w:ascii="Times New Roman" w:hAnsi="Times New Roman"/>
          <w:b/>
          <w:sz w:val="20"/>
          <w:szCs w:val="20"/>
        </w:rPr>
        <w:t>3</w:t>
      </w:r>
      <w:r>
        <w:rPr>
          <w:rFonts w:ascii="Times New Roman" w:hAnsi="Times New Roman"/>
          <w:b/>
          <w:sz w:val="20"/>
          <w:szCs w:val="20"/>
        </w:rPr>
        <w:tab/>
      </w:r>
      <w:r w:rsidR="00742611" w:rsidRPr="00BB4365">
        <w:rPr>
          <w:rFonts w:ascii="Times New Roman" w:hAnsi="Times New Roman"/>
          <w:b/>
          <w:sz w:val="20"/>
          <w:szCs w:val="20"/>
        </w:rPr>
        <w:t>Określenie ciśnienia wstępnego - po stronie poduszki gazowej.</w:t>
      </w:r>
    </w:p>
    <w:p w:rsidR="00BB4365" w:rsidRPr="00BB4365" w:rsidRDefault="00BB4365" w:rsidP="00BB4365">
      <w:pPr>
        <w:pStyle w:val="W00L"/>
        <w:spacing w:before="0" w:after="0"/>
        <w:contextualSpacing/>
        <w:rPr>
          <w:rFonts w:ascii="Times New Roman" w:hAnsi="Times New Roman"/>
          <w:sz w:val="20"/>
          <w:szCs w:val="20"/>
        </w:rPr>
      </w:pPr>
      <m:oMathPara>
        <m:oMath>
          <m:r>
            <w:rPr>
              <w:rFonts w:ascii="Cambria Math" w:hAnsi="Cambria Math"/>
              <w:sz w:val="20"/>
              <w:szCs w:val="20"/>
            </w:rPr>
            <m:t>p=</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ST</m:t>
                  </m:r>
                </m:sub>
              </m:sSub>
            </m:num>
            <m:den>
              <m:r>
                <w:rPr>
                  <w:rFonts w:ascii="Cambria Math" w:hAnsi="Cambria Math"/>
                  <w:sz w:val="20"/>
                  <w:szCs w:val="20"/>
                </w:rPr>
                <m:t>10</m:t>
              </m:r>
            </m:den>
          </m:f>
          <m:r>
            <w:rPr>
              <w:rFonts w:ascii="Cambria Math" w:hAnsi="Cambria Math"/>
              <w:sz w:val="20"/>
              <w:szCs w:val="20"/>
            </w:rPr>
            <m:t>+0,2    [bar]</m:t>
          </m:r>
        </m:oMath>
      </m:oMathPara>
    </w:p>
    <w:p w:rsidR="00BB4365" w:rsidRPr="00BB4365" w:rsidRDefault="00BB4365" w:rsidP="00BB4365">
      <w:pPr>
        <w:pStyle w:val="W00L"/>
        <w:spacing w:before="0" w:after="0"/>
        <w:contextualSpacing/>
        <w:rPr>
          <w:rFonts w:ascii="Times New Roman" w:hAnsi="Times New Roman"/>
          <w:sz w:val="20"/>
          <w:szCs w:val="20"/>
        </w:rPr>
      </w:pPr>
      <w:r w:rsidRPr="00BB4365">
        <w:rPr>
          <w:rFonts w:ascii="Times New Roman" w:hAnsi="Times New Roman"/>
          <w:sz w:val="20"/>
          <w:szCs w:val="20"/>
        </w:rPr>
        <w:t xml:space="preserve">gdzie </w:t>
      </w:r>
    </w:p>
    <w:p w:rsidR="00BB4365" w:rsidRPr="00BB4365" w:rsidRDefault="00BB4365" w:rsidP="00BB4365">
      <w:pPr>
        <w:pStyle w:val="W00L"/>
        <w:spacing w:before="0" w:after="0"/>
        <w:contextualSpacing/>
        <w:rPr>
          <w:rFonts w:ascii="Times New Roman" w:hAnsi="Times New Roman"/>
          <w:sz w:val="20"/>
          <w:szCs w:val="20"/>
        </w:rPr>
      </w:pPr>
      <w:r w:rsidRPr="00BB4365">
        <w:rPr>
          <w:rFonts w:ascii="Times New Roman" w:hAnsi="Times New Roman"/>
          <w:sz w:val="20"/>
          <w:szCs w:val="20"/>
        </w:rPr>
        <w:t>p – wartość ciśnienia wstępnego – po stronie poduszki gazowej [bar]</w:t>
      </w:r>
    </w:p>
    <w:p w:rsidR="00BB4365" w:rsidRDefault="00BB4365" w:rsidP="00BB4365">
      <w:pPr>
        <w:pStyle w:val="W00L"/>
        <w:spacing w:before="0" w:after="0"/>
        <w:contextualSpacing/>
        <w:rPr>
          <w:rFonts w:ascii="Times New Roman" w:hAnsi="Times New Roman"/>
          <w:sz w:val="20"/>
          <w:szCs w:val="20"/>
        </w:rPr>
      </w:pPr>
      <w:r w:rsidRPr="00BB4365">
        <w:rPr>
          <w:rFonts w:ascii="Times New Roman" w:hAnsi="Times New Roman"/>
          <w:sz w:val="20"/>
          <w:szCs w:val="20"/>
        </w:rPr>
        <w:t xml:space="preserve"> HST – wysokość statyczna instalacji [m]</w:t>
      </w:r>
    </w:p>
    <w:p w:rsidR="0072527F" w:rsidRPr="00BB4365" w:rsidRDefault="0072527F" w:rsidP="00BB4365">
      <w:pPr>
        <w:pStyle w:val="W00L"/>
        <w:spacing w:before="0" w:after="0"/>
        <w:contextualSpacing/>
        <w:rPr>
          <w:rFonts w:ascii="Times New Roman" w:hAnsi="Times New Roman"/>
          <w:sz w:val="20"/>
          <w:szCs w:val="20"/>
        </w:rPr>
      </w:pPr>
    </w:p>
    <w:p w:rsidR="00742611" w:rsidRPr="00BB4365" w:rsidRDefault="00BB4365" w:rsidP="00BB4365">
      <w:pPr>
        <w:pStyle w:val="W00L"/>
        <w:spacing w:before="0" w:after="0"/>
        <w:contextualSpacing/>
        <w:rPr>
          <w:rFonts w:ascii="Times New Roman" w:hAnsi="Times New Roman"/>
          <w:b/>
          <w:sz w:val="20"/>
          <w:szCs w:val="20"/>
        </w:rPr>
      </w:pPr>
      <w:r w:rsidRPr="00BB4365">
        <w:rPr>
          <w:rFonts w:ascii="Times New Roman" w:hAnsi="Times New Roman"/>
          <w:b/>
          <w:sz w:val="20"/>
          <w:szCs w:val="20"/>
        </w:rPr>
        <w:t>3.8.</w:t>
      </w:r>
      <w:r w:rsidR="0072527F">
        <w:rPr>
          <w:rFonts w:ascii="Times New Roman" w:hAnsi="Times New Roman"/>
          <w:b/>
          <w:sz w:val="20"/>
          <w:szCs w:val="20"/>
        </w:rPr>
        <w:t>4</w:t>
      </w:r>
      <w:r w:rsidRPr="00BB4365">
        <w:rPr>
          <w:rFonts w:ascii="Times New Roman" w:hAnsi="Times New Roman"/>
          <w:b/>
          <w:sz w:val="20"/>
          <w:szCs w:val="20"/>
        </w:rPr>
        <w:tab/>
      </w:r>
      <w:r w:rsidR="00742611" w:rsidRPr="00BB4365">
        <w:rPr>
          <w:rFonts w:ascii="Times New Roman" w:hAnsi="Times New Roman"/>
          <w:b/>
          <w:sz w:val="20"/>
          <w:szCs w:val="20"/>
        </w:rPr>
        <w:t xml:space="preserve"> Określenie ciśnienia końcowego instalacji - (robocze dla T max).</w:t>
      </w:r>
    </w:p>
    <w:p w:rsidR="00BB4365" w:rsidRPr="00BB4365" w:rsidRDefault="00617143" w:rsidP="00BB4365">
      <w:pPr>
        <w:pStyle w:val="W00L"/>
        <w:spacing w:before="0" w:after="0"/>
        <w:contextualSpacing/>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=PSV-ASV    [bar]</m:t>
          </m:r>
        </m:oMath>
      </m:oMathPara>
    </w:p>
    <w:p w:rsidR="00BB4365" w:rsidRPr="00BB4365" w:rsidRDefault="00BB4365" w:rsidP="00BB4365">
      <w:pPr>
        <w:pStyle w:val="W00L"/>
        <w:spacing w:before="0" w:after="0"/>
        <w:contextualSpacing/>
        <w:rPr>
          <w:rFonts w:ascii="Times New Roman" w:hAnsi="Times New Roman"/>
          <w:sz w:val="20"/>
          <w:szCs w:val="20"/>
        </w:rPr>
      </w:pPr>
      <w:r w:rsidRPr="00BB4365">
        <w:rPr>
          <w:rFonts w:ascii="Times New Roman" w:hAnsi="Times New Roman"/>
          <w:sz w:val="20"/>
          <w:szCs w:val="20"/>
        </w:rPr>
        <w:t xml:space="preserve">gdzie </w:t>
      </w:r>
    </w:p>
    <w:p w:rsidR="00BB4365" w:rsidRPr="00BB4365" w:rsidRDefault="00BB4365" w:rsidP="00BB4365">
      <w:pPr>
        <w:pStyle w:val="W00L"/>
        <w:spacing w:before="0" w:after="0"/>
        <w:contextualSpacing/>
        <w:rPr>
          <w:rFonts w:ascii="Times New Roman" w:hAnsi="Times New Roman"/>
          <w:sz w:val="20"/>
          <w:szCs w:val="20"/>
        </w:rPr>
      </w:pPr>
      <w:proofErr w:type="spellStart"/>
      <w:r>
        <w:rPr>
          <w:rFonts w:ascii="Times New Roman" w:hAnsi="Times New Roman"/>
          <w:sz w:val="20"/>
          <w:szCs w:val="20"/>
        </w:rPr>
        <w:t>p</w:t>
      </w:r>
      <w:r w:rsidRPr="00BB4365">
        <w:rPr>
          <w:rFonts w:ascii="Times New Roman" w:hAnsi="Times New Roman"/>
          <w:sz w:val="20"/>
          <w:szCs w:val="20"/>
          <w:vertAlign w:val="subscript"/>
        </w:rPr>
        <w:t>max</w:t>
      </w:r>
      <w:proofErr w:type="spellEnd"/>
      <w:r w:rsidRPr="00BB4365">
        <w:rPr>
          <w:rFonts w:ascii="Times New Roman" w:hAnsi="Times New Roman"/>
          <w:sz w:val="20"/>
          <w:szCs w:val="20"/>
        </w:rPr>
        <w:t xml:space="preserve"> – </w:t>
      </w:r>
      <w:r>
        <w:rPr>
          <w:rFonts w:ascii="Times New Roman" w:hAnsi="Times New Roman"/>
          <w:sz w:val="20"/>
          <w:szCs w:val="20"/>
        </w:rPr>
        <w:t xml:space="preserve">ciśnienie końcowe instalacji (robocze dla </w:t>
      </w:r>
      <w:proofErr w:type="spellStart"/>
      <w:r>
        <w:rPr>
          <w:rFonts w:ascii="Times New Roman" w:hAnsi="Times New Roman"/>
          <w:sz w:val="20"/>
          <w:szCs w:val="20"/>
        </w:rPr>
        <w:t>T</w:t>
      </w:r>
      <w:r w:rsidRPr="00BB4365">
        <w:rPr>
          <w:rFonts w:ascii="Times New Roman" w:hAnsi="Times New Roman"/>
          <w:sz w:val="20"/>
          <w:szCs w:val="20"/>
          <w:vertAlign w:val="subscript"/>
        </w:rPr>
        <w:t>max</w:t>
      </w:r>
      <w:proofErr w:type="spellEnd"/>
      <w:r>
        <w:rPr>
          <w:rFonts w:ascii="Times New Roman" w:hAnsi="Times New Roman"/>
          <w:sz w:val="20"/>
          <w:szCs w:val="20"/>
        </w:rPr>
        <w:t>)</w:t>
      </w:r>
      <w:r w:rsidRPr="00BB4365">
        <w:rPr>
          <w:rFonts w:ascii="Times New Roman" w:hAnsi="Times New Roman"/>
          <w:sz w:val="20"/>
          <w:szCs w:val="20"/>
        </w:rPr>
        <w:t xml:space="preserve"> [</w:t>
      </w:r>
      <w:r>
        <w:rPr>
          <w:rFonts w:ascii="Times New Roman" w:hAnsi="Times New Roman"/>
          <w:sz w:val="20"/>
          <w:szCs w:val="20"/>
        </w:rPr>
        <w:t>bar</w:t>
      </w:r>
      <w:r w:rsidRPr="00BB4365">
        <w:rPr>
          <w:rFonts w:ascii="Times New Roman" w:hAnsi="Times New Roman"/>
          <w:sz w:val="20"/>
          <w:szCs w:val="20"/>
        </w:rPr>
        <w:t>]</w:t>
      </w:r>
    </w:p>
    <w:p w:rsidR="00BB4365" w:rsidRDefault="00BB4365" w:rsidP="00BB4365">
      <w:pPr>
        <w:pStyle w:val="W00L"/>
        <w:spacing w:before="0" w:after="0"/>
        <w:contextualSpacing/>
        <w:rPr>
          <w:rFonts w:ascii="Times New Roman" w:hAnsi="Times New Roman"/>
          <w:sz w:val="20"/>
          <w:szCs w:val="20"/>
        </w:rPr>
      </w:pPr>
      <w:r w:rsidRPr="00BB4365">
        <w:rPr>
          <w:rFonts w:ascii="Times New Roman" w:hAnsi="Times New Roman"/>
          <w:sz w:val="20"/>
          <w:szCs w:val="20"/>
        </w:rPr>
        <w:t xml:space="preserve"> </w:t>
      </w:r>
      <w:r>
        <w:rPr>
          <w:rFonts w:ascii="Times New Roman" w:hAnsi="Times New Roman"/>
          <w:sz w:val="20"/>
          <w:szCs w:val="20"/>
        </w:rPr>
        <w:t>PSV</w:t>
      </w:r>
      <w:r w:rsidRPr="00BB4365">
        <w:rPr>
          <w:rFonts w:ascii="Times New Roman" w:hAnsi="Times New Roman"/>
          <w:sz w:val="20"/>
          <w:szCs w:val="20"/>
        </w:rPr>
        <w:t xml:space="preserve"> – </w:t>
      </w:r>
      <w:r>
        <w:rPr>
          <w:rFonts w:ascii="Times New Roman" w:hAnsi="Times New Roman"/>
          <w:sz w:val="20"/>
          <w:szCs w:val="20"/>
        </w:rPr>
        <w:t>ciśnienie otwarcia zaworu bezpieczeństwa [bar]</w:t>
      </w:r>
    </w:p>
    <w:p w:rsidR="00BB4365" w:rsidRPr="00BB4365" w:rsidRDefault="00BB4365" w:rsidP="00BB4365">
      <w:pPr>
        <w:pStyle w:val="W00L"/>
        <w:spacing w:before="0" w:after="0"/>
        <w:contextualSpacing/>
        <w:rPr>
          <w:rFonts w:ascii="Times New Roman" w:hAnsi="Times New Roman"/>
          <w:sz w:val="20"/>
          <w:szCs w:val="20"/>
        </w:rPr>
      </w:pPr>
      <w:r>
        <w:rPr>
          <w:rFonts w:ascii="Times New Roman" w:hAnsi="Times New Roman"/>
          <w:sz w:val="20"/>
          <w:szCs w:val="20"/>
        </w:rPr>
        <w:t>ASV – rezerwa wynikająca z histerezy zaworu bezpieczeństwa [bar]</w:t>
      </w:r>
    </w:p>
    <w:p w:rsidR="00BB4365" w:rsidRPr="00742611" w:rsidRDefault="00BB4365" w:rsidP="00BB4365">
      <w:pPr>
        <w:pStyle w:val="W00L"/>
        <w:spacing w:before="0" w:after="0"/>
        <w:contextualSpacing/>
        <w:rPr>
          <w:rFonts w:ascii="Times New Roman" w:hAnsi="Times New Roman"/>
          <w:b/>
          <w:color w:val="FF0000"/>
          <w:sz w:val="20"/>
          <w:szCs w:val="20"/>
        </w:rPr>
      </w:pPr>
    </w:p>
    <w:p w:rsidR="00742611" w:rsidRPr="00390198" w:rsidRDefault="00BB4365" w:rsidP="00BB4365">
      <w:pPr>
        <w:pStyle w:val="W00L"/>
        <w:spacing w:before="0" w:after="0"/>
        <w:contextualSpacing/>
        <w:rPr>
          <w:rFonts w:ascii="Times New Roman" w:hAnsi="Times New Roman"/>
          <w:b/>
          <w:sz w:val="20"/>
          <w:szCs w:val="20"/>
        </w:rPr>
      </w:pPr>
      <w:r w:rsidRPr="00390198">
        <w:rPr>
          <w:rFonts w:ascii="Times New Roman" w:hAnsi="Times New Roman"/>
          <w:b/>
          <w:sz w:val="20"/>
          <w:szCs w:val="20"/>
        </w:rPr>
        <w:t>3.8.</w:t>
      </w:r>
      <w:r w:rsidR="0072527F" w:rsidRPr="00390198">
        <w:rPr>
          <w:rFonts w:ascii="Times New Roman" w:hAnsi="Times New Roman"/>
          <w:b/>
          <w:sz w:val="20"/>
          <w:szCs w:val="20"/>
        </w:rPr>
        <w:t>5</w:t>
      </w:r>
      <w:r w:rsidRPr="00390198">
        <w:rPr>
          <w:rFonts w:ascii="Times New Roman" w:hAnsi="Times New Roman"/>
          <w:b/>
          <w:sz w:val="20"/>
          <w:szCs w:val="20"/>
        </w:rPr>
        <w:t xml:space="preserve"> </w:t>
      </w:r>
      <w:r w:rsidRPr="00390198">
        <w:rPr>
          <w:rFonts w:ascii="Times New Roman" w:hAnsi="Times New Roman"/>
          <w:b/>
          <w:sz w:val="20"/>
          <w:szCs w:val="20"/>
        </w:rPr>
        <w:tab/>
      </w:r>
      <w:r w:rsidR="00742611" w:rsidRPr="00390198">
        <w:rPr>
          <w:rFonts w:ascii="Times New Roman" w:hAnsi="Times New Roman"/>
          <w:b/>
          <w:sz w:val="20"/>
          <w:szCs w:val="20"/>
        </w:rPr>
        <w:t>Określenie minimalnej objętości naczynia wzbiorczego bez uwzględnienia rezerwy eksploatacyjnej</w:t>
      </w:r>
    </w:p>
    <w:p w:rsidR="00BB4365" w:rsidRPr="00390198" w:rsidRDefault="00617143" w:rsidP="00BB4365">
      <w:pPr>
        <w:pStyle w:val="W00L"/>
        <w:spacing w:before="0" w:after="0"/>
        <w:contextualSpacing/>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u</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+1</m:t>
              </m:r>
            </m:num>
            <m:den>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sSub>
            </m:den>
          </m:f>
          <m:r>
            <w:rPr>
              <w:rFonts w:ascii="Cambria Math" w:hAnsi="Cambria Math"/>
              <w:sz w:val="20"/>
              <w:szCs w:val="20"/>
            </w:rPr>
            <m:t>=      [</m:t>
          </m:r>
          <m:sSup>
            <m:sSupPr>
              <m:ctrlPr>
                <w:rPr>
                  <w:rFonts w:ascii="Cambria Math" w:hAnsi="Cambria Math"/>
                  <w:i/>
                  <w:sz w:val="20"/>
                  <w:szCs w:val="20"/>
                </w:rPr>
              </m:ctrlPr>
            </m:sSupPr>
            <m:e>
              <m:r>
                <w:rPr>
                  <w:rFonts w:ascii="Cambria Math" w:hAnsi="Cambria Math"/>
                  <w:sz w:val="20"/>
                  <w:szCs w:val="20"/>
                </w:rPr>
                <m:t>dm</m:t>
              </m:r>
            </m:e>
            <m:sup>
              <m:r>
                <w:rPr>
                  <w:rFonts w:ascii="Cambria Math" w:hAnsi="Cambria Math"/>
                  <w:sz w:val="20"/>
                  <w:szCs w:val="20"/>
                </w:rPr>
                <m:t>3</m:t>
              </m:r>
            </m:sup>
          </m:sSup>
          <m:r>
            <w:rPr>
              <w:rFonts w:ascii="Cambria Math" w:hAnsi="Cambria Math"/>
              <w:sz w:val="20"/>
              <w:szCs w:val="20"/>
            </w:rPr>
            <m:t>]</m:t>
          </m:r>
        </m:oMath>
      </m:oMathPara>
    </w:p>
    <w:p w:rsidR="00BB4365" w:rsidRPr="00BB4365" w:rsidRDefault="00BB4365" w:rsidP="00BB4365">
      <w:pPr>
        <w:pStyle w:val="W00L"/>
        <w:spacing w:before="0" w:after="0"/>
        <w:contextualSpacing/>
        <w:rPr>
          <w:rFonts w:ascii="Times New Roman" w:hAnsi="Times New Roman"/>
          <w:sz w:val="20"/>
          <w:szCs w:val="20"/>
        </w:rPr>
      </w:pPr>
      <w:r w:rsidRPr="00BB4365">
        <w:rPr>
          <w:rFonts w:ascii="Times New Roman" w:hAnsi="Times New Roman"/>
          <w:sz w:val="20"/>
          <w:szCs w:val="20"/>
        </w:rPr>
        <w:t>gdzie :</w:t>
      </w:r>
    </w:p>
    <w:p w:rsidR="00BB4365" w:rsidRPr="00BB4365" w:rsidRDefault="00BB4365" w:rsidP="00BB4365">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V</w:t>
      </w:r>
      <w:r w:rsidRPr="00BB4365">
        <w:rPr>
          <w:rFonts w:ascii="Times New Roman" w:hAnsi="Times New Roman"/>
          <w:sz w:val="20"/>
          <w:szCs w:val="20"/>
          <w:vertAlign w:val="subscript"/>
        </w:rPr>
        <w:t>n</w:t>
      </w:r>
      <w:proofErr w:type="spellEnd"/>
      <w:r w:rsidRPr="00BB4365">
        <w:rPr>
          <w:rFonts w:ascii="Times New Roman" w:hAnsi="Times New Roman"/>
          <w:sz w:val="20"/>
          <w:szCs w:val="20"/>
        </w:rPr>
        <w:t xml:space="preserve"> – minimalna </w:t>
      </w:r>
      <w:r w:rsidR="00990994">
        <w:rPr>
          <w:rFonts w:ascii="Times New Roman" w:hAnsi="Times New Roman"/>
          <w:sz w:val="20"/>
          <w:szCs w:val="20"/>
        </w:rPr>
        <w:t>objętość naczynia wzbiorczego bez uwzględnienie rezerwy eksploatacyjnej</w:t>
      </w:r>
      <w:r w:rsidRPr="00BB4365">
        <w:rPr>
          <w:rFonts w:ascii="Times New Roman" w:hAnsi="Times New Roman"/>
          <w:sz w:val="20"/>
          <w:szCs w:val="20"/>
        </w:rPr>
        <w:t xml:space="preserve"> [dm</w:t>
      </w:r>
      <w:r w:rsidRPr="00BB4365">
        <w:rPr>
          <w:rFonts w:ascii="Times New Roman" w:hAnsi="Times New Roman"/>
          <w:sz w:val="20"/>
          <w:szCs w:val="20"/>
          <w:vertAlign w:val="superscript"/>
        </w:rPr>
        <w:t>3</w:t>
      </w:r>
      <w:r w:rsidRPr="00BB4365">
        <w:rPr>
          <w:rFonts w:ascii="Times New Roman" w:hAnsi="Times New Roman"/>
          <w:sz w:val="20"/>
          <w:szCs w:val="20"/>
        </w:rPr>
        <w:t xml:space="preserve">] </w:t>
      </w:r>
    </w:p>
    <w:p w:rsidR="00BB4365" w:rsidRPr="00BB4365" w:rsidRDefault="00BB4365" w:rsidP="00BB4365">
      <w:pPr>
        <w:pStyle w:val="W00L"/>
        <w:spacing w:before="0" w:after="0"/>
        <w:contextualSpacing/>
        <w:rPr>
          <w:rFonts w:ascii="Times New Roman" w:hAnsi="Times New Roman"/>
          <w:sz w:val="20"/>
          <w:szCs w:val="20"/>
        </w:rPr>
      </w:pPr>
      <w:r w:rsidRPr="00BB4365">
        <w:rPr>
          <w:rFonts w:ascii="Times New Roman" w:hAnsi="Times New Roman"/>
          <w:sz w:val="20"/>
          <w:szCs w:val="20"/>
        </w:rPr>
        <w:t>V</w:t>
      </w:r>
      <w:r w:rsidRPr="00BB4365">
        <w:rPr>
          <w:rFonts w:ascii="Times New Roman" w:hAnsi="Times New Roman"/>
          <w:sz w:val="20"/>
          <w:szCs w:val="20"/>
          <w:vertAlign w:val="subscript"/>
        </w:rPr>
        <w:t>u</w:t>
      </w:r>
      <w:r w:rsidRPr="00BB4365">
        <w:rPr>
          <w:rFonts w:ascii="Times New Roman" w:hAnsi="Times New Roman"/>
          <w:sz w:val="20"/>
          <w:szCs w:val="20"/>
        </w:rPr>
        <w:t xml:space="preserve"> – użytkowa pojemność naczynia </w:t>
      </w:r>
      <w:r w:rsidR="00990994">
        <w:rPr>
          <w:rFonts w:ascii="Times New Roman" w:hAnsi="Times New Roman"/>
          <w:sz w:val="20"/>
          <w:szCs w:val="20"/>
        </w:rPr>
        <w:t>be</w:t>
      </w:r>
      <w:r w:rsidRPr="00BB4365">
        <w:rPr>
          <w:rFonts w:ascii="Times New Roman" w:hAnsi="Times New Roman"/>
          <w:sz w:val="20"/>
          <w:szCs w:val="20"/>
        </w:rPr>
        <w:t>z uwzględnieniem rezerwy</w:t>
      </w:r>
      <w:r w:rsidR="00990994">
        <w:rPr>
          <w:rFonts w:ascii="Times New Roman" w:hAnsi="Times New Roman"/>
          <w:sz w:val="20"/>
          <w:szCs w:val="20"/>
        </w:rPr>
        <w:t xml:space="preserve"> eksploatacyjnej</w:t>
      </w:r>
      <w:r w:rsidRPr="00BB4365">
        <w:rPr>
          <w:rFonts w:ascii="Times New Roman" w:hAnsi="Times New Roman"/>
          <w:sz w:val="20"/>
          <w:szCs w:val="20"/>
        </w:rPr>
        <w:t xml:space="preserve"> [dm</w:t>
      </w:r>
      <w:r w:rsidRPr="00BB4365">
        <w:rPr>
          <w:rFonts w:ascii="Times New Roman" w:hAnsi="Times New Roman"/>
          <w:sz w:val="20"/>
          <w:szCs w:val="20"/>
          <w:vertAlign w:val="superscript"/>
        </w:rPr>
        <w:t>3</w:t>
      </w:r>
      <w:r w:rsidRPr="00BB4365">
        <w:rPr>
          <w:rFonts w:ascii="Times New Roman" w:hAnsi="Times New Roman"/>
          <w:sz w:val="20"/>
          <w:szCs w:val="20"/>
        </w:rPr>
        <w:t>]</w:t>
      </w:r>
    </w:p>
    <w:p w:rsidR="00BB4365" w:rsidRPr="00BB4365" w:rsidRDefault="00BB4365" w:rsidP="00BB4365">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p</w:t>
      </w:r>
      <w:r w:rsidRPr="00BB4365">
        <w:rPr>
          <w:rFonts w:ascii="Times New Roman" w:hAnsi="Times New Roman"/>
          <w:sz w:val="20"/>
          <w:szCs w:val="20"/>
          <w:vertAlign w:val="subscript"/>
        </w:rPr>
        <w:t>max</w:t>
      </w:r>
      <w:proofErr w:type="spellEnd"/>
      <w:r w:rsidRPr="00BB4365">
        <w:rPr>
          <w:rFonts w:ascii="Times New Roman" w:hAnsi="Times New Roman"/>
          <w:sz w:val="20"/>
          <w:szCs w:val="20"/>
        </w:rPr>
        <w:t xml:space="preserve"> – maksymalne obliczeniowe ciśnienie w naczyniu [bar]</w:t>
      </w:r>
    </w:p>
    <w:p w:rsidR="00BB4365" w:rsidRPr="00BB4365" w:rsidRDefault="00BB4365" w:rsidP="00BB4365">
      <w:pPr>
        <w:pStyle w:val="W00L"/>
        <w:spacing w:before="0" w:after="0"/>
        <w:contextualSpacing/>
        <w:rPr>
          <w:rFonts w:ascii="Times New Roman" w:hAnsi="Times New Roman"/>
          <w:sz w:val="20"/>
          <w:szCs w:val="20"/>
        </w:rPr>
      </w:pPr>
      <w:r w:rsidRPr="00BB4365">
        <w:rPr>
          <w:rFonts w:ascii="Times New Roman" w:hAnsi="Times New Roman"/>
          <w:sz w:val="20"/>
          <w:szCs w:val="20"/>
        </w:rPr>
        <w:t xml:space="preserve">p – ciśnienie </w:t>
      </w:r>
      <w:r w:rsidR="00990994">
        <w:rPr>
          <w:rFonts w:ascii="Times New Roman" w:hAnsi="Times New Roman"/>
          <w:sz w:val="20"/>
          <w:szCs w:val="20"/>
        </w:rPr>
        <w:t>wstępne w naczyniu</w:t>
      </w:r>
      <w:r w:rsidRPr="00BB4365">
        <w:rPr>
          <w:rFonts w:ascii="Times New Roman" w:hAnsi="Times New Roman"/>
          <w:sz w:val="20"/>
          <w:szCs w:val="20"/>
        </w:rPr>
        <w:t>[bar]</w:t>
      </w:r>
    </w:p>
    <w:p w:rsidR="00742611" w:rsidRPr="00742611" w:rsidRDefault="00742611" w:rsidP="00742611">
      <w:pPr>
        <w:pStyle w:val="W00L"/>
        <w:spacing w:before="0" w:after="0"/>
        <w:contextualSpacing/>
        <w:rPr>
          <w:rFonts w:ascii="Times New Roman" w:hAnsi="Times New Roman"/>
          <w:color w:val="FF0000"/>
          <w:sz w:val="20"/>
          <w:szCs w:val="20"/>
        </w:rPr>
      </w:pPr>
    </w:p>
    <w:p w:rsidR="00742611" w:rsidRPr="0072527F" w:rsidRDefault="00990994" w:rsidP="00990994">
      <w:pPr>
        <w:pStyle w:val="W00L"/>
        <w:spacing w:before="0" w:after="0"/>
        <w:contextualSpacing/>
        <w:rPr>
          <w:rFonts w:ascii="Times New Roman" w:hAnsi="Times New Roman"/>
          <w:b/>
          <w:sz w:val="20"/>
          <w:szCs w:val="20"/>
        </w:rPr>
      </w:pPr>
      <w:r w:rsidRPr="0072527F">
        <w:rPr>
          <w:rFonts w:ascii="Times New Roman" w:hAnsi="Times New Roman"/>
          <w:b/>
          <w:sz w:val="20"/>
          <w:szCs w:val="20"/>
        </w:rPr>
        <w:t>3.8.</w:t>
      </w:r>
      <w:r w:rsidR="0072527F" w:rsidRPr="0072527F">
        <w:rPr>
          <w:rFonts w:ascii="Times New Roman" w:hAnsi="Times New Roman"/>
          <w:b/>
          <w:sz w:val="20"/>
          <w:szCs w:val="20"/>
        </w:rPr>
        <w:t>6</w:t>
      </w:r>
      <w:r w:rsidRPr="0072527F">
        <w:rPr>
          <w:rFonts w:ascii="Times New Roman" w:hAnsi="Times New Roman"/>
          <w:b/>
          <w:sz w:val="20"/>
          <w:szCs w:val="20"/>
        </w:rPr>
        <w:tab/>
      </w:r>
      <w:r w:rsidR="00742611" w:rsidRPr="0072527F">
        <w:rPr>
          <w:rFonts w:ascii="Times New Roman" w:hAnsi="Times New Roman"/>
          <w:b/>
          <w:sz w:val="20"/>
          <w:szCs w:val="20"/>
        </w:rPr>
        <w:t>Określenie użytkowej pojemności naczynia wzbiorczego z rezerwą eksploatacyjną.</w:t>
      </w:r>
    </w:p>
    <w:p w:rsidR="00990994" w:rsidRPr="0072527F" w:rsidRDefault="00617143" w:rsidP="00990994">
      <w:pPr>
        <w:pStyle w:val="W00L"/>
        <w:spacing w:before="0" w:after="0"/>
        <w:contextualSpacing/>
        <w:rPr>
          <w:rFonts w:ascii="Times New Roman" w:hAnsi="Times New Roman"/>
          <w:b/>
          <w:sz w:val="20"/>
          <w:szCs w:val="20"/>
        </w:rPr>
      </w:pPr>
      <m:oMathPara>
        <m:oMath>
          <m:sSub>
            <m:sSubPr>
              <m:ctrlPr>
                <w:rPr>
                  <w:rFonts w:ascii="Cambria Math" w:hAnsi="Cambria Math"/>
                  <w:b/>
                  <w:sz w:val="20"/>
                  <w:szCs w:val="20"/>
                </w:rPr>
              </m:ctrlPr>
            </m:sSubPr>
            <m:e>
              <m:r>
                <m:rPr>
                  <m:sty m:val="bi"/>
                </m:rPr>
                <w:rPr>
                  <w:rFonts w:ascii="Cambria Math" w:hAnsi="Cambria Math"/>
                  <w:sz w:val="20"/>
                  <w:szCs w:val="20"/>
                </w:rPr>
                <m:t>V</m:t>
              </m:r>
            </m:e>
            <m:sub>
              <m:r>
                <m:rPr>
                  <m:sty m:val="bi"/>
                </m:rPr>
                <w:rPr>
                  <w:rFonts w:ascii="Cambria Math" w:hAnsi="Cambria Math"/>
                  <w:sz w:val="20"/>
                  <w:szCs w:val="20"/>
                </w:rPr>
                <m:t>uR</m:t>
              </m: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V</m:t>
              </m:r>
            </m:e>
            <m:sub>
              <m:r>
                <m:rPr>
                  <m:sty m:val="bi"/>
                </m:rPr>
                <w:rPr>
                  <w:rFonts w:ascii="Cambria Math" w:hAnsi="Cambria Math"/>
                  <w:sz w:val="20"/>
                  <w:szCs w:val="20"/>
                </w:rPr>
                <m:t>u</m:t>
              </m:r>
            </m:sub>
          </m:sSub>
          <m:r>
            <m:rPr>
              <m:sty m:val="b"/>
            </m:rPr>
            <w:rPr>
              <w:rFonts w:ascii="Cambria Math" w:hAnsi="Cambria Math"/>
              <w:sz w:val="20"/>
              <w:szCs w:val="20"/>
            </w:rPr>
            <m:t>+</m:t>
          </m:r>
          <m:r>
            <m:rPr>
              <m:sty m:val="bi"/>
            </m:rPr>
            <w:rPr>
              <w:rFonts w:ascii="Cambria Math" w:hAnsi="Cambria Math"/>
              <w:sz w:val="20"/>
              <w:szCs w:val="20"/>
            </w:rPr>
            <m:t>V</m:t>
          </m:r>
          <m:r>
            <m:rPr>
              <m:sty m:val="b"/>
            </m:rPr>
            <w:rPr>
              <w:rFonts w:ascii="Cambria Math" w:hAnsi="Cambria Math"/>
              <w:sz w:val="20"/>
              <w:szCs w:val="20"/>
            </w:rPr>
            <m:t>*</m:t>
          </m:r>
          <m:r>
            <m:rPr>
              <m:sty m:val="bi"/>
            </m:rPr>
            <w:rPr>
              <w:rFonts w:ascii="Cambria Math" w:hAnsi="Cambria Math"/>
              <w:sz w:val="20"/>
              <w:szCs w:val="20"/>
            </w:rPr>
            <m:t>E</m:t>
          </m:r>
          <m:r>
            <m:rPr>
              <m:sty m:val="b"/>
            </m:rPr>
            <w:rPr>
              <w:rFonts w:ascii="Cambria Math" w:hAnsi="Cambria Math"/>
              <w:sz w:val="20"/>
              <w:szCs w:val="20"/>
            </w:rPr>
            <m:t>*10=      [</m:t>
          </m:r>
          <m:sSup>
            <m:sSupPr>
              <m:ctrlPr>
                <w:rPr>
                  <w:rFonts w:ascii="Cambria Math" w:hAnsi="Cambria Math"/>
                  <w:b/>
                  <w:sz w:val="20"/>
                  <w:szCs w:val="20"/>
                </w:rPr>
              </m:ctrlPr>
            </m:sSupPr>
            <m:e>
              <m:r>
                <m:rPr>
                  <m:sty m:val="bi"/>
                </m:rPr>
                <w:rPr>
                  <w:rFonts w:ascii="Cambria Math" w:hAnsi="Cambria Math"/>
                  <w:sz w:val="20"/>
                  <w:szCs w:val="20"/>
                </w:rPr>
                <m:t>dm</m:t>
              </m:r>
            </m:e>
            <m:sup>
              <m:r>
                <m:rPr>
                  <m:sty m:val="b"/>
                </m:rPr>
                <w:rPr>
                  <w:rFonts w:ascii="Cambria Math" w:hAnsi="Cambria Math"/>
                  <w:sz w:val="20"/>
                  <w:szCs w:val="20"/>
                </w:rPr>
                <m:t>3</m:t>
              </m:r>
            </m:sup>
          </m:sSup>
          <m:r>
            <m:rPr>
              <m:sty m:val="b"/>
            </m:rPr>
            <w:rPr>
              <w:rFonts w:ascii="Cambria Math" w:hAnsi="Cambria Math"/>
              <w:sz w:val="20"/>
              <w:szCs w:val="20"/>
            </w:rPr>
            <m:t>]</m:t>
          </m:r>
        </m:oMath>
      </m:oMathPara>
    </w:p>
    <w:p w:rsidR="00990994" w:rsidRPr="00BB4365" w:rsidRDefault="00990994" w:rsidP="00990994">
      <w:pPr>
        <w:pStyle w:val="W00L"/>
        <w:spacing w:before="0" w:after="0"/>
        <w:contextualSpacing/>
        <w:rPr>
          <w:rFonts w:ascii="Times New Roman" w:hAnsi="Times New Roman"/>
          <w:sz w:val="20"/>
          <w:szCs w:val="20"/>
        </w:rPr>
      </w:pPr>
      <w:r w:rsidRPr="00BB4365">
        <w:rPr>
          <w:rFonts w:ascii="Times New Roman" w:hAnsi="Times New Roman"/>
          <w:sz w:val="20"/>
          <w:szCs w:val="20"/>
        </w:rPr>
        <w:t>gdzie :</w:t>
      </w:r>
    </w:p>
    <w:p w:rsidR="00990994" w:rsidRPr="00BB4365" w:rsidRDefault="00990994" w:rsidP="00990994">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V</w:t>
      </w:r>
      <w:r w:rsidRPr="00990994">
        <w:rPr>
          <w:rFonts w:ascii="Times New Roman" w:hAnsi="Times New Roman"/>
          <w:sz w:val="20"/>
          <w:szCs w:val="20"/>
          <w:vertAlign w:val="subscript"/>
        </w:rPr>
        <w:t>uR</w:t>
      </w:r>
      <w:proofErr w:type="spellEnd"/>
      <w:r w:rsidRPr="00BB4365">
        <w:rPr>
          <w:rFonts w:ascii="Times New Roman" w:hAnsi="Times New Roman"/>
          <w:sz w:val="20"/>
          <w:szCs w:val="20"/>
        </w:rPr>
        <w:t xml:space="preserve"> – użytkowa pojemność naczynia </w:t>
      </w:r>
      <w:r>
        <w:rPr>
          <w:rFonts w:ascii="Times New Roman" w:hAnsi="Times New Roman"/>
          <w:sz w:val="20"/>
          <w:szCs w:val="20"/>
        </w:rPr>
        <w:t xml:space="preserve">wzbiorczego z </w:t>
      </w:r>
      <w:r w:rsidRPr="00BB4365">
        <w:rPr>
          <w:rFonts w:ascii="Times New Roman" w:hAnsi="Times New Roman"/>
          <w:sz w:val="20"/>
          <w:szCs w:val="20"/>
        </w:rPr>
        <w:t>rezerw</w:t>
      </w:r>
      <w:r>
        <w:rPr>
          <w:rFonts w:ascii="Times New Roman" w:hAnsi="Times New Roman"/>
          <w:sz w:val="20"/>
          <w:szCs w:val="20"/>
        </w:rPr>
        <w:t>ą</w:t>
      </w:r>
      <w:r w:rsidRPr="00BB4365">
        <w:rPr>
          <w:rFonts w:ascii="Times New Roman" w:hAnsi="Times New Roman"/>
          <w:sz w:val="20"/>
          <w:szCs w:val="20"/>
        </w:rPr>
        <w:t xml:space="preserve"> eksploatacyjn</w:t>
      </w:r>
      <w:r>
        <w:rPr>
          <w:rFonts w:ascii="Times New Roman" w:hAnsi="Times New Roman"/>
          <w:sz w:val="20"/>
          <w:szCs w:val="20"/>
        </w:rPr>
        <w:t>ą</w:t>
      </w:r>
      <w:r w:rsidRPr="00BB4365">
        <w:rPr>
          <w:rFonts w:ascii="Times New Roman" w:hAnsi="Times New Roman"/>
          <w:sz w:val="20"/>
          <w:szCs w:val="20"/>
        </w:rPr>
        <w:t xml:space="preserve"> [dm</w:t>
      </w:r>
      <w:r w:rsidRPr="00BB4365">
        <w:rPr>
          <w:rFonts w:ascii="Times New Roman" w:hAnsi="Times New Roman"/>
          <w:sz w:val="20"/>
          <w:szCs w:val="20"/>
          <w:vertAlign w:val="superscript"/>
        </w:rPr>
        <w:t>3</w:t>
      </w:r>
      <w:r w:rsidRPr="00BB4365">
        <w:rPr>
          <w:rFonts w:ascii="Times New Roman" w:hAnsi="Times New Roman"/>
          <w:sz w:val="20"/>
          <w:szCs w:val="20"/>
        </w:rPr>
        <w:t>]</w:t>
      </w:r>
    </w:p>
    <w:p w:rsidR="00990994" w:rsidRPr="00BB4365" w:rsidRDefault="00990994" w:rsidP="00990994">
      <w:pPr>
        <w:pStyle w:val="W00L"/>
        <w:spacing w:before="0" w:after="0"/>
        <w:contextualSpacing/>
        <w:rPr>
          <w:rFonts w:ascii="Times New Roman" w:hAnsi="Times New Roman"/>
          <w:sz w:val="20"/>
          <w:szCs w:val="20"/>
        </w:rPr>
      </w:pPr>
      <w:r w:rsidRPr="00BB4365">
        <w:rPr>
          <w:rFonts w:ascii="Times New Roman" w:hAnsi="Times New Roman"/>
          <w:sz w:val="20"/>
          <w:szCs w:val="20"/>
        </w:rPr>
        <w:t>V</w:t>
      </w:r>
      <w:r w:rsidRPr="00BB4365">
        <w:rPr>
          <w:rFonts w:ascii="Times New Roman" w:hAnsi="Times New Roman"/>
          <w:sz w:val="20"/>
          <w:szCs w:val="20"/>
          <w:vertAlign w:val="subscript"/>
        </w:rPr>
        <w:t>u</w:t>
      </w:r>
      <w:r w:rsidRPr="00BB4365">
        <w:rPr>
          <w:rFonts w:ascii="Times New Roman" w:hAnsi="Times New Roman"/>
          <w:sz w:val="20"/>
          <w:szCs w:val="20"/>
        </w:rPr>
        <w:t xml:space="preserve"> – użytkowa pojemność naczynia </w:t>
      </w:r>
      <w:r>
        <w:rPr>
          <w:rFonts w:ascii="Times New Roman" w:hAnsi="Times New Roman"/>
          <w:sz w:val="20"/>
          <w:szCs w:val="20"/>
        </w:rPr>
        <w:t>be</w:t>
      </w:r>
      <w:r w:rsidRPr="00BB4365">
        <w:rPr>
          <w:rFonts w:ascii="Times New Roman" w:hAnsi="Times New Roman"/>
          <w:sz w:val="20"/>
          <w:szCs w:val="20"/>
        </w:rPr>
        <w:t>z uwzględnieniem rezerwy</w:t>
      </w:r>
      <w:r>
        <w:rPr>
          <w:rFonts w:ascii="Times New Roman" w:hAnsi="Times New Roman"/>
          <w:sz w:val="20"/>
          <w:szCs w:val="20"/>
        </w:rPr>
        <w:t xml:space="preserve"> eksploatacyjnej</w:t>
      </w:r>
      <w:r w:rsidRPr="00BB4365">
        <w:rPr>
          <w:rFonts w:ascii="Times New Roman" w:hAnsi="Times New Roman"/>
          <w:sz w:val="20"/>
          <w:szCs w:val="20"/>
        </w:rPr>
        <w:t xml:space="preserve"> [dm</w:t>
      </w:r>
      <w:r w:rsidRPr="00BB4365">
        <w:rPr>
          <w:rFonts w:ascii="Times New Roman" w:hAnsi="Times New Roman"/>
          <w:sz w:val="20"/>
          <w:szCs w:val="20"/>
          <w:vertAlign w:val="superscript"/>
        </w:rPr>
        <w:t>3</w:t>
      </w:r>
      <w:r w:rsidRPr="00BB4365">
        <w:rPr>
          <w:rFonts w:ascii="Times New Roman" w:hAnsi="Times New Roman"/>
          <w:sz w:val="20"/>
          <w:szCs w:val="20"/>
        </w:rPr>
        <w:t>]</w:t>
      </w:r>
    </w:p>
    <w:p w:rsidR="00990994" w:rsidRPr="00BB4365" w:rsidRDefault="00990994" w:rsidP="00990994">
      <w:pPr>
        <w:pStyle w:val="W00L"/>
        <w:spacing w:before="0" w:after="0"/>
        <w:contextualSpacing/>
        <w:rPr>
          <w:rFonts w:ascii="Times New Roman" w:hAnsi="Times New Roman"/>
          <w:sz w:val="20"/>
          <w:szCs w:val="20"/>
        </w:rPr>
      </w:pPr>
      <w:r>
        <w:rPr>
          <w:rFonts w:ascii="Times New Roman" w:hAnsi="Times New Roman"/>
          <w:sz w:val="20"/>
          <w:szCs w:val="20"/>
        </w:rPr>
        <w:t>V</w:t>
      </w:r>
      <w:r w:rsidRPr="00BB4365">
        <w:rPr>
          <w:rFonts w:ascii="Times New Roman" w:hAnsi="Times New Roman"/>
          <w:sz w:val="20"/>
          <w:szCs w:val="20"/>
        </w:rPr>
        <w:t xml:space="preserve"> – </w:t>
      </w:r>
      <w:r>
        <w:rPr>
          <w:rFonts w:ascii="Times New Roman" w:hAnsi="Times New Roman"/>
          <w:sz w:val="20"/>
          <w:szCs w:val="20"/>
        </w:rPr>
        <w:t>pojemność całkowita instalacji [m</w:t>
      </w:r>
      <w:r w:rsidRPr="00990994">
        <w:rPr>
          <w:rFonts w:ascii="Times New Roman" w:hAnsi="Times New Roman"/>
          <w:sz w:val="20"/>
          <w:szCs w:val="20"/>
          <w:vertAlign w:val="superscript"/>
        </w:rPr>
        <w:t>3</w:t>
      </w:r>
      <w:r>
        <w:rPr>
          <w:rFonts w:ascii="Times New Roman" w:hAnsi="Times New Roman"/>
          <w:sz w:val="20"/>
          <w:szCs w:val="20"/>
        </w:rPr>
        <w:t>]</w:t>
      </w:r>
    </w:p>
    <w:p w:rsidR="00990994" w:rsidRDefault="00990994" w:rsidP="00990994">
      <w:pPr>
        <w:pStyle w:val="W00L"/>
        <w:spacing w:before="0" w:after="0"/>
        <w:contextualSpacing/>
        <w:rPr>
          <w:rFonts w:ascii="Times New Roman" w:hAnsi="Times New Roman"/>
          <w:sz w:val="20"/>
          <w:szCs w:val="20"/>
        </w:rPr>
      </w:pPr>
      <w:r>
        <w:rPr>
          <w:rFonts w:ascii="Times New Roman" w:hAnsi="Times New Roman"/>
          <w:sz w:val="20"/>
          <w:szCs w:val="20"/>
        </w:rPr>
        <w:t>E</w:t>
      </w:r>
      <w:r w:rsidRPr="00BB4365">
        <w:rPr>
          <w:rFonts w:ascii="Times New Roman" w:hAnsi="Times New Roman"/>
          <w:sz w:val="20"/>
          <w:szCs w:val="20"/>
        </w:rPr>
        <w:t xml:space="preserve"> – </w:t>
      </w:r>
      <w:r>
        <w:rPr>
          <w:rFonts w:ascii="Times New Roman" w:hAnsi="Times New Roman"/>
          <w:sz w:val="20"/>
          <w:szCs w:val="20"/>
        </w:rPr>
        <w:t xml:space="preserve">ubytki </w:t>
      </w:r>
      <w:proofErr w:type="spellStart"/>
      <w:r>
        <w:rPr>
          <w:rFonts w:ascii="Times New Roman" w:hAnsi="Times New Roman"/>
          <w:sz w:val="20"/>
          <w:szCs w:val="20"/>
        </w:rPr>
        <w:t>eksplatacyjne</w:t>
      </w:r>
      <w:proofErr w:type="spellEnd"/>
      <w:r>
        <w:rPr>
          <w:rFonts w:ascii="Times New Roman" w:hAnsi="Times New Roman"/>
          <w:sz w:val="20"/>
          <w:szCs w:val="20"/>
        </w:rPr>
        <w:t xml:space="preserve"> wody instalacyjnej miedzy uzupełnianiami [%]</w:t>
      </w:r>
    </w:p>
    <w:p w:rsidR="0072527F" w:rsidRPr="00BB4365" w:rsidRDefault="0072527F" w:rsidP="00990994">
      <w:pPr>
        <w:pStyle w:val="W00L"/>
        <w:spacing w:before="0" w:after="0"/>
        <w:contextualSpacing/>
        <w:rPr>
          <w:rFonts w:ascii="Times New Roman" w:hAnsi="Times New Roman"/>
          <w:sz w:val="20"/>
          <w:szCs w:val="20"/>
        </w:rPr>
      </w:pPr>
    </w:p>
    <w:p w:rsidR="00742611" w:rsidRPr="0072527F" w:rsidRDefault="00990994" w:rsidP="00990994">
      <w:pPr>
        <w:pStyle w:val="W00L"/>
        <w:spacing w:before="0" w:after="0"/>
        <w:contextualSpacing/>
        <w:rPr>
          <w:rFonts w:ascii="Times New Roman" w:hAnsi="Times New Roman"/>
          <w:b/>
          <w:sz w:val="20"/>
          <w:szCs w:val="20"/>
        </w:rPr>
      </w:pPr>
      <w:r w:rsidRPr="0072527F">
        <w:rPr>
          <w:rFonts w:ascii="Times New Roman" w:hAnsi="Times New Roman"/>
          <w:b/>
          <w:sz w:val="20"/>
          <w:szCs w:val="20"/>
        </w:rPr>
        <w:t>3.8.</w:t>
      </w:r>
      <w:r w:rsidR="0072527F" w:rsidRPr="0072527F">
        <w:rPr>
          <w:rFonts w:ascii="Times New Roman" w:hAnsi="Times New Roman"/>
          <w:b/>
          <w:sz w:val="20"/>
          <w:szCs w:val="20"/>
        </w:rPr>
        <w:t>7</w:t>
      </w:r>
      <w:r w:rsidRPr="0072527F">
        <w:rPr>
          <w:rFonts w:ascii="Times New Roman" w:hAnsi="Times New Roman"/>
          <w:b/>
          <w:sz w:val="20"/>
          <w:szCs w:val="20"/>
        </w:rPr>
        <w:tab/>
      </w:r>
      <w:r w:rsidR="00742611" w:rsidRPr="0072527F">
        <w:rPr>
          <w:rFonts w:ascii="Times New Roman" w:hAnsi="Times New Roman"/>
          <w:b/>
          <w:sz w:val="20"/>
          <w:szCs w:val="20"/>
        </w:rPr>
        <w:t>Określenie ciśnienia wstępnego pracy instalacji.</w:t>
      </w:r>
    </w:p>
    <w:p w:rsidR="00990994" w:rsidRPr="00990994" w:rsidRDefault="00617143" w:rsidP="00990994">
      <w:pPr>
        <w:pStyle w:val="W00L"/>
        <w:spacing w:before="0" w:after="0"/>
        <w:contextualSpacing/>
        <w:jc w:val="center"/>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+1</m:t>
              </m:r>
            </m:num>
            <m:den>
              <m:r>
                <w:rPr>
                  <w:rFonts w:ascii="Cambria Math" w:hAnsi="Cambria Math"/>
                  <w:sz w:val="20"/>
                  <w:szCs w:val="20"/>
                </w:rPr>
                <m:t>1+</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u</m:t>
                      </m:r>
                    </m:sub>
                  </m:sSub>
                </m:num>
                <m:den>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uR</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+1</m:t>
                      </m:r>
                    </m:num>
                    <m:den>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-p</m:t>
                      </m:r>
                    </m:den>
                  </m:f>
                  <m:r>
                    <w:rPr>
                      <w:rFonts w:ascii="Cambria Math" w:hAnsi="Cambria Math"/>
                      <w:sz w:val="20"/>
                      <w:szCs w:val="20"/>
                    </w:rPr>
                    <m:t>-1)</m:t>
                  </m:r>
                </m:den>
              </m:f>
            </m:den>
          </m:f>
          <m:r>
            <w:rPr>
              <w:rFonts w:ascii="Cambria Math" w:hAnsi="Cambria Math"/>
              <w:sz w:val="20"/>
              <w:szCs w:val="20"/>
            </w:rPr>
            <m:t>-1</m:t>
          </m:r>
        </m:oMath>
      </m:oMathPara>
    </w:p>
    <w:p w:rsidR="00990994" w:rsidRPr="00BB4365" w:rsidRDefault="00990994" w:rsidP="00990994">
      <w:pPr>
        <w:pStyle w:val="W00L"/>
        <w:spacing w:before="0" w:after="0"/>
        <w:contextualSpacing/>
        <w:jc w:val="center"/>
        <w:rPr>
          <w:rFonts w:ascii="Times New Roman" w:hAnsi="Times New Roman"/>
          <w:sz w:val="20"/>
          <w:szCs w:val="20"/>
        </w:rPr>
      </w:pPr>
    </w:p>
    <w:p w:rsidR="00990994" w:rsidRPr="00BB4365" w:rsidRDefault="00990994" w:rsidP="00990994">
      <w:pPr>
        <w:pStyle w:val="W00L"/>
        <w:spacing w:before="0" w:after="0"/>
        <w:contextualSpacing/>
        <w:rPr>
          <w:rFonts w:ascii="Times New Roman" w:hAnsi="Times New Roman"/>
          <w:sz w:val="20"/>
          <w:szCs w:val="20"/>
        </w:rPr>
      </w:pPr>
      <w:r w:rsidRPr="00BB4365">
        <w:rPr>
          <w:rFonts w:ascii="Times New Roman" w:hAnsi="Times New Roman"/>
          <w:sz w:val="20"/>
          <w:szCs w:val="20"/>
        </w:rPr>
        <w:t>gdzie :</w:t>
      </w:r>
    </w:p>
    <w:p w:rsidR="00990994" w:rsidRDefault="00990994" w:rsidP="00990994">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p</w:t>
      </w:r>
      <w:r w:rsidRPr="00BB4365">
        <w:rPr>
          <w:rFonts w:ascii="Times New Roman" w:hAnsi="Times New Roman"/>
          <w:sz w:val="20"/>
          <w:szCs w:val="20"/>
          <w:vertAlign w:val="subscript"/>
        </w:rPr>
        <w:t>R</w:t>
      </w:r>
      <w:proofErr w:type="spellEnd"/>
      <w:r w:rsidRPr="00BB4365">
        <w:rPr>
          <w:rFonts w:ascii="Times New Roman" w:hAnsi="Times New Roman"/>
          <w:sz w:val="20"/>
          <w:szCs w:val="20"/>
        </w:rPr>
        <w:t xml:space="preserve"> – ciśnienie wstępne pracy instalacji [bar]</w:t>
      </w:r>
    </w:p>
    <w:p w:rsidR="00990994" w:rsidRPr="00BB4365" w:rsidRDefault="00990994" w:rsidP="00990994">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p</w:t>
      </w:r>
      <w:r w:rsidRPr="00BB4365">
        <w:rPr>
          <w:rFonts w:ascii="Times New Roman" w:hAnsi="Times New Roman"/>
          <w:sz w:val="20"/>
          <w:szCs w:val="20"/>
          <w:vertAlign w:val="subscript"/>
        </w:rPr>
        <w:t>max</w:t>
      </w:r>
      <w:proofErr w:type="spellEnd"/>
      <w:r w:rsidRPr="00BB4365">
        <w:rPr>
          <w:rFonts w:ascii="Times New Roman" w:hAnsi="Times New Roman"/>
          <w:sz w:val="20"/>
          <w:szCs w:val="20"/>
        </w:rPr>
        <w:t xml:space="preserve"> – maksymalne obliczeniowe ciśnienie w naczyniu [bar]</w:t>
      </w:r>
    </w:p>
    <w:p w:rsidR="00990994" w:rsidRPr="00BB4365" w:rsidRDefault="00990994" w:rsidP="00990994">
      <w:pPr>
        <w:pStyle w:val="W00L"/>
        <w:spacing w:before="0" w:after="0"/>
        <w:contextualSpacing/>
        <w:rPr>
          <w:rFonts w:ascii="Times New Roman" w:hAnsi="Times New Roman"/>
          <w:sz w:val="20"/>
          <w:szCs w:val="20"/>
        </w:rPr>
      </w:pPr>
      <w:r w:rsidRPr="00BB4365">
        <w:rPr>
          <w:rFonts w:ascii="Times New Roman" w:hAnsi="Times New Roman"/>
          <w:sz w:val="20"/>
          <w:szCs w:val="20"/>
        </w:rPr>
        <w:t>V</w:t>
      </w:r>
      <w:r w:rsidRPr="00BB4365">
        <w:rPr>
          <w:rFonts w:ascii="Times New Roman" w:hAnsi="Times New Roman"/>
          <w:sz w:val="20"/>
          <w:szCs w:val="20"/>
          <w:vertAlign w:val="subscript"/>
        </w:rPr>
        <w:t>u</w:t>
      </w:r>
      <w:r w:rsidRPr="00BB4365">
        <w:rPr>
          <w:rFonts w:ascii="Times New Roman" w:hAnsi="Times New Roman"/>
          <w:sz w:val="20"/>
          <w:szCs w:val="20"/>
        </w:rPr>
        <w:t xml:space="preserve"> – użytkowa pojemność naczynia </w:t>
      </w:r>
      <w:r>
        <w:rPr>
          <w:rFonts w:ascii="Times New Roman" w:hAnsi="Times New Roman"/>
          <w:sz w:val="20"/>
          <w:szCs w:val="20"/>
        </w:rPr>
        <w:t>be</w:t>
      </w:r>
      <w:r w:rsidRPr="00BB4365">
        <w:rPr>
          <w:rFonts w:ascii="Times New Roman" w:hAnsi="Times New Roman"/>
          <w:sz w:val="20"/>
          <w:szCs w:val="20"/>
        </w:rPr>
        <w:t>z uwzględnieniem rezerwy</w:t>
      </w:r>
      <w:r>
        <w:rPr>
          <w:rFonts w:ascii="Times New Roman" w:hAnsi="Times New Roman"/>
          <w:sz w:val="20"/>
          <w:szCs w:val="20"/>
        </w:rPr>
        <w:t xml:space="preserve"> eksploatacyjnej</w:t>
      </w:r>
      <w:r w:rsidRPr="00BB4365">
        <w:rPr>
          <w:rFonts w:ascii="Times New Roman" w:hAnsi="Times New Roman"/>
          <w:sz w:val="20"/>
          <w:szCs w:val="20"/>
        </w:rPr>
        <w:t xml:space="preserve"> [dm</w:t>
      </w:r>
      <w:r w:rsidRPr="00BB4365">
        <w:rPr>
          <w:rFonts w:ascii="Times New Roman" w:hAnsi="Times New Roman"/>
          <w:sz w:val="20"/>
          <w:szCs w:val="20"/>
          <w:vertAlign w:val="superscript"/>
        </w:rPr>
        <w:t>3</w:t>
      </w:r>
      <w:r w:rsidRPr="00BB4365">
        <w:rPr>
          <w:rFonts w:ascii="Times New Roman" w:hAnsi="Times New Roman"/>
          <w:sz w:val="20"/>
          <w:szCs w:val="20"/>
        </w:rPr>
        <w:t>]</w:t>
      </w:r>
    </w:p>
    <w:p w:rsidR="00990994" w:rsidRPr="00BB4365" w:rsidRDefault="00990994" w:rsidP="00990994">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V</w:t>
      </w:r>
      <w:r w:rsidRPr="00BB4365">
        <w:rPr>
          <w:rFonts w:ascii="Times New Roman" w:hAnsi="Times New Roman"/>
          <w:sz w:val="20"/>
          <w:szCs w:val="20"/>
          <w:vertAlign w:val="subscript"/>
        </w:rPr>
        <w:t>uR</w:t>
      </w:r>
      <w:proofErr w:type="spellEnd"/>
      <w:r w:rsidRPr="00BB4365">
        <w:rPr>
          <w:rFonts w:ascii="Times New Roman" w:hAnsi="Times New Roman"/>
          <w:sz w:val="20"/>
          <w:szCs w:val="20"/>
        </w:rPr>
        <w:t xml:space="preserve"> – użytkowa pojemność naczynia z uwzględnieniem rezerwy [dm</w:t>
      </w:r>
      <w:r w:rsidRPr="00BB4365">
        <w:rPr>
          <w:rFonts w:ascii="Times New Roman" w:hAnsi="Times New Roman"/>
          <w:sz w:val="20"/>
          <w:szCs w:val="20"/>
          <w:vertAlign w:val="superscript"/>
        </w:rPr>
        <w:t>3</w:t>
      </w:r>
      <w:r w:rsidRPr="00BB4365">
        <w:rPr>
          <w:rFonts w:ascii="Times New Roman" w:hAnsi="Times New Roman"/>
          <w:sz w:val="20"/>
          <w:szCs w:val="20"/>
        </w:rPr>
        <w:t>]</w:t>
      </w:r>
    </w:p>
    <w:p w:rsidR="0072527F" w:rsidRPr="00BB4365" w:rsidRDefault="0072527F" w:rsidP="0072527F">
      <w:pPr>
        <w:pStyle w:val="W00L"/>
        <w:spacing w:before="0" w:after="0"/>
        <w:contextualSpacing/>
        <w:rPr>
          <w:rFonts w:ascii="Times New Roman" w:hAnsi="Times New Roman"/>
          <w:sz w:val="20"/>
          <w:szCs w:val="20"/>
        </w:rPr>
      </w:pPr>
      <w:r w:rsidRPr="00BB4365">
        <w:rPr>
          <w:rFonts w:ascii="Times New Roman" w:hAnsi="Times New Roman"/>
          <w:sz w:val="20"/>
          <w:szCs w:val="20"/>
        </w:rPr>
        <w:t xml:space="preserve">p – ciśnienie </w:t>
      </w:r>
      <w:r>
        <w:rPr>
          <w:rFonts w:ascii="Times New Roman" w:hAnsi="Times New Roman"/>
          <w:sz w:val="20"/>
          <w:szCs w:val="20"/>
        </w:rPr>
        <w:t>wstępne w naczyniu</w:t>
      </w:r>
      <w:r w:rsidRPr="00BB4365">
        <w:rPr>
          <w:rFonts w:ascii="Times New Roman" w:hAnsi="Times New Roman"/>
          <w:sz w:val="20"/>
          <w:szCs w:val="20"/>
        </w:rPr>
        <w:t>[bar]</w:t>
      </w:r>
    </w:p>
    <w:p w:rsidR="00990994" w:rsidRPr="00742611" w:rsidRDefault="00990994" w:rsidP="00990994">
      <w:pPr>
        <w:pStyle w:val="W00L"/>
        <w:spacing w:before="0" w:after="0"/>
        <w:contextualSpacing/>
        <w:rPr>
          <w:rFonts w:ascii="Times New Roman" w:hAnsi="Times New Roman"/>
          <w:b/>
          <w:color w:val="FF0000"/>
          <w:sz w:val="20"/>
          <w:szCs w:val="20"/>
        </w:rPr>
      </w:pPr>
    </w:p>
    <w:p w:rsidR="0072527F" w:rsidRPr="00742611" w:rsidRDefault="0072527F" w:rsidP="0072527F">
      <w:pPr>
        <w:pStyle w:val="W00L"/>
        <w:spacing w:before="0" w:after="0"/>
        <w:contextualSpacing/>
        <w:rPr>
          <w:rFonts w:ascii="Times New Roman" w:hAnsi="Times New Roman"/>
          <w:b/>
          <w:sz w:val="20"/>
          <w:szCs w:val="20"/>
        </w:rPr>
      </w:pPr>
      <w:r w:rsidRPr="00742611">
        <w:rPr>
          <w:rFonts w:ascii="Times New Roman" w:hAnsi="Times New Roman"/>
          <w:b/>
          <w:sz w:val="20"/>
          <w:szCs w:val="20"/>
        </w:rPr>
        <w:t>3.8.</w:t>
      </w:r>
      <w:r>
        <w:rPr>
          <w:rFonts w:ascii="Times New Roman" w:hAnsi="Times New Roman"/>
          <w:b/>
          <w:sz w:val="20"/>
          <w:szCs w:val="20"/>
        </w:rPr>
        <w:t>8</w:t>
      </w:r>
      <w:r w:rsidRPr="00742611">
        <w:rPr>
          <w:rFonts w:ascii="Times New Roman" w:hAnsi="Times New Roman"/>
          <w:b/>
          <w:sz w:val="20"/>
          <w:szCs w:val="20"/>
        </w:rPr>
        <w:t xml:space="preserve"> </w:t>
      </w:r>
      <w:r w:rsidRPr="00742611">
        <w:rPr>
          <w:rFonts w:ascii="Times New Roman" w:hAnsi="Times New Roman"/>
          <w:b/>
          <w:sz w:val="20"/>
          <w:szCs w:val="20"/>
        </w:rPr>
        <w:tab/>
        <w:t>Wymagana minimalna objętość naczynia wzbiorczego z uwzględnieniem rezerwy eksploatacyjnej:</w:t>
      </w:r>
    </w:p>
    <w:p w:rsidR="0072527F" w:rsidRPr="00742611" w:rsidRDefault="0072527F" w:rsidP="0072527F">
      <w:pPr>
        <w:pStyle w:val="W00L"/>
        <w:spacing w:before="0" w:after="0"/>
        <w:contextualSpacing/>
        <w:rPr>
          <w:rFonts w:ascii="Times New Roman" w:hAnsi="Times New Roman"/>
          <w:color w:val="FF0000"/>
          <w:sz w:val="20"/>
          <w:szCs w:val="20"/>
        </w:rPr>
      </w:pPr>
    </w:p>
    <w:p w:rsidR="0072527F" w:rsidRPr="00BB4365" w:rsidRDefault="00617143" w:rsidP="0072527F">
      <w:pPr>
        <w:pStyle w:val="W00L"/>
        <w:spacing w:before="0" w:after="0"/>
        <w:contextualSpacing/>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nR</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nR</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r>
                    <w:rPr>
                      <w:rFonts w:ascii="Cambria Math" w:hAnsi="Cambria Math"/>
                      <w:sz w:val="20"/>
                      <w:szCs w:val="20"/>
                    </w:rPr>
                    <m:t>*</m:t>
                  </m:r>
                </m:sup>
              </m:sSup>
            </m:e>
          </m:d>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+1</m:t>
              </m:r>
            </m:num>
            <m:den>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R</m:t>
                  </m:r>
                </m:sub>
              </m:sSub>
            </m:den>
          </m:f>
          <m:r>
            <w:rPr>
              <w:rFonts w:ascii="Cambria Math" w:hAnsi="Cambria Math"/>
              <w:sz w:val="20"/>
              <w:szCs w:val="20"/>
            </w:rPr>
            <m:t>=      [</m:t>
          </m:r>
          <m:sSup>
            <m:sSupPr>
              <m:ctrlPr>
                <w:rPr>
                  <w:rFonts w:ascii="Cambria Math" w:hAnsi="Cambria Math"/>
                  <w:i/>
                  <w:sz w:val="20"/>
                  <w:szCs w:val="20"/>
                </w:rPr>
              </m:ctrlPr>
            </m:sSupPr>
            <m:e>
              <m:r>
                <w:rPr>
                  <w:rFonts w:ascii="Cambria Math" w:hAnsi="Cambria Math"/>
                  <w:sz w:val="20"/>
                  <w:szCs w:val="20"/>
                </w:rPr>
                <m:t>dm</m:t>
              </m:r>
            </m:e>
            <m:sup>
              <m:r>
                <w:rPr>
                  <w:rFonts w:ascii="Cambria Math" w:hAnsi="Cambria Math"/>
                  <w:sz w:val="20"/>
                  <w:szCs w:val="20"/>
                </w:rPr>
                <m:t>3</m:t>
              </m:r>
            </m:sup>
          </m:sSup>
          <m:r>
            <w:rPr>
              <w:rFonts w:ascii="Cambria Math" w:hAnsi="Cambria Math"/>
              <w:sz w:val="20"/>
              <w:szCs w:val="20"/>
            </w:rPr>
            <m:t>]</m:t>
          </m:r>
        </m:oMath>
      </m:oMathPara>
    </w:p>
    <w:p w:rsidR="0072527F" w:rsidRPr="00BB4365" w:rsidRDefault="0072527F" w:rsidP="0072527F">
      <w:pPr>
        <w:pStyle w:val="W00L"/>
        <w:spacing w:before="0" w:after="0"/>
        <w:contextualSpacing/>
        <w:rPr>
          <w:rFonts w:ascii="Times New Roman" w:hAnsi="Times New Roman"/>
          <w:sz w:val="20"/>
          <w:szCs w:val="20"/>
        </w:rPr>
      </w:pPr>
    </w:p>
    <w:p w:rsidR="0072527F" w:rsidRPr="00BB4365" w:rsidRDefault="0072527F" w:rsidP="0072527F">
      <w:pPr>
        <w:pStyle w:val="W00L"/>
        <w:spacing w:before="0" w:after="0"/>
        <w:contextualSpacing/>
        <w:rPr>
          <w:rFonts w:ascii="Times New Roman" w:hAnsi="Times New Roman"/>
          <w:sz w:val="20"/>
          <w:szCs w:val="20"/>
        </w:rPr>
      </w:pPr>
      <w:r w:rsidRPr="00BB4365">
        <w:rPr>
          <w:rFonts w:ascii="Times New Roman" w:hAnsi="Times New Roman"/>
          <w:sz w:val="20"/>
          <w:szCs w:val="20"/>
        </w:rPr>
        <w:t>gdzie :</w:t>
      </w:r>
    </w:p>
    <w:p w:rsidR="0072527F" w:rsidRPr="00BB4365" w:rsidRDefault="0072527F" w:rsidP="0072527F">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V</w:t>
      </w:r>
      <w:r w:rsidRPr="00BB4365">
        <w:rPr>
          <w:rFonts w:ascii="Times New Roman" w:hAnsi="Times New Roman"/>
          <w:sz w:val="20"/>
          <w:szCs w:val="20"/>
          <w:vertAlign w:val="subscript"/>
        </w:rPr>
        <w:t>nR</w:t>
      </w:r>
      <w:proofErr w:type="spellEnd"/>
      <w:r w:rsidRPr="00BB4365">
        <w:rPr>
          <w:rFonts w:ascii="Times New Roman" w:hAnsi="Times New Roman"/>
          <w:sz w:val="20"/>
          <w:szCs w:val="20"/>
        </w:rPr>
        <w:t xml:space="preserve"> – minimalna wymagana sumaryczna objętość naczynia wzbiorczego  [dm</w:t>
      </w:r>
      <w:r w:rsidRPr="00BB4365">
        <w:rPr>
          <w:rFonts w:ascii="Times New Roman" w:hAnsi="Times New Roman"/>
          <w:sz w:val="20"/>
          <w:szCs w:val="20"/>
          <w:vertAlign w:val="superscript"/>
        </w:rPr>
        <w:t>3</w:t>
      </w:r>
      <w:r w:rsidRPr="00BB4365">
        <w:rPr>
          <w:rFonts w:ascii="Times New Roman" w:hAnsi="Times New Roman"/>
          <w:sz w:val="20"/>
          <w:szCs w:val="20"/>
        </w:rPr>
        <w:t xml:space="preserve">] </w:t>
      </w:r>
    </w:p>
    <w:p w:rsidR="0072527F" w:rsidRPr="00BB4365" w:rsidRDefault="0072527F" w:rsidP="0072527F">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V</w:t>
      </w:r>
      <w:r w:rsidRPr="00BB4365">
        <w:rPr>
          <w:rFonts w:ascii="Times New Roman" w:hAnsi="Times New Roman"/>
          <w:sz w:val="20"/>
          <w:szCs w:val="20"/>
          <w:vertAlign w:val="subscript"/>
        </w:rPr>
        <w:t>uR</w:t>
      </w:r>
      <w:proofErr w:type="spellEnd"/>
      <w:r w:rsidRPr="00BB4365">
        <w:rPr>
          <w:rFonts w:ascii="Times New Roman" w:hAnsi="Times New Roman"/>
          <w:sz w:val="20"/>
          <w:szCs w:val="20"/>
        </w:rPr>
        <w:t xml:space="preserve"> – użytkowa pojemność naczynia z uwzględnieniem rezerwy [dm</w:t>
      </w:r>
      <w:r w:rsidRPr="00BB4365">
        <w:rPr>
          <w:rFonts w:ascii="Times New Roman" w:hAnsi="Times New Roman"/>
          <w:sz w:val="20"/>
          <w:szCs w:val="20"/>
          <w:vertAlign w:val="superscript"/>
        </w:rPr>
        <w:t>3</w:t>
      </w:r>
      <w:r w:rsidRPr="00BB4365">
        <w:rPr>
          <w:rFonts w:ascii="Times New Roman" w:hAnsi="Times New Roman"/>
          <w:sz w:val="20"/>
          <w:szCs w:val="20"/>
        </w:rPr>
        <w:t>]</w:t>
      </w:r>
    </w:p>
    <w:p w:rsidR="0072527F" w:rsidRPr="00BB4365" w:rsidRDefault="0072527F" w:rsidP="0072527F">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p</w:t>
      </w:r>
      <w:r w:rsidRPr="00BB4365">
        <w:rPr>
          <w:rFonts w:ascii="Times New Roman" w:hAnsi="Times New Roman"/>
          <w:sz w:val="20"/>
          <w:szCs w:val="20"/>
          <w:vertAlign w:val="subscript"/>
        </w:rPr>
        <w:t>max</w:t>
      </w:r>
      <w:proofErr w:type="spellEnd"/>
      <w:r w:rsidRPr="00BB4365">
        <w:rPr>
          <w:rFonts w:ascii="Times New Roman" w:hAnsi="Times New Roman"/>
          <w:sz w:val="20"/>
          <w:szCs w:val="20"/>
        </w:rPr>
        <w:t xml:space="preserve"> – maksymalne obliczeniowe ciśnienie w naczyniu [bar]</w:t>
      </w:r>
    </w:p>
    <w:p w:rsidR="0072527F" w:rsidRPr="00BB4365" w:rsidRDefault="0072527F" w:rsidP="0072527F">
      <w:pPr>
        <w:pStyle w:val="W00L"/>
        <w:spacing w:before="0" w:after="0"/>
        <w:contextualSpacing/>
        <w:rPr>
          <w:rFonts w:ascii="Times New Roman" w:hAnsi="Times New Roman"/>
          <w:sz w:val="20"/>
          <w:szCs w:val="20"/>
        </w:rPr>
      </w:pPr>
      <w:proofErr w:type="spellStart"/>
      <w:r w:rsidRPr="00BB4365">
        <w:rPr>
          <w:rFonts w:ascii="Times New Roman" w:hAnsi="Times New Roman"/>
          <w:sz w:val="20"/>
          <w:szCs w:val="20"/>
        </w:rPr>
        <w:t>p</w:t>
      </w:r>
      <w:r w:rsidRPr="00BB4365">
        <w:rPr>
          <w:rFonts w:ascii="Times New Roman" w:hAnsi="Times New Roman"/>
          <w:sz w:val="20"/>
          <w:szCs w:val="20"/>
          <w:vertAlign w:val="subscript"/>
        </w:rPr>
        <w:t>R</w:t>
      </w:r>
      <w:proofErr w:type="spellEnd"/>
      <w:r w:rsidRPr="00BB4365">
        <w:rPr>
          <w:rFonts w:ascii="Times New Roman" w:hAnsi="Times New Roman"/>
          <w:sz w:val="20"/>
          <w:szCs w:val="20"/>
        </w:rPr>
        <w:t xml:space="preserve"> – ciśnienie wstępne pracy instalacji [bar]</w:t>
      </w:r>
    </w:p>
    <w:p w:rsidR="0072527F" w:rsidRPr="00BB4365" w:rsidRDefault="0072527F" w:rsidP="0072527F">
      <w:pPr>
        <w:pStyle w:val="W00L"/>
        <w:spacing w:before="0" w:after="0"/>
        <w:contextualSpacing/>
        <w:rPr>
          <w:rFonts w:ascii="Times New Roman" w:hAnsi="Times New Roman"/>
          <w:sz w:val="20"/>
          <w:szCs w:val="20"/>
        </w:rPr>
      </w:pPr>
      <w:r w:rsidRPr="00BB4365">
        <w:rPr>
          <w:rFonts w:ascii="Times New Roman" w:hAnsi="Times New Roman"/>
          <w:sz w:val="20"/>
          <w:szCs w:val="20"/>
        </w:rPr>
        <w:t>5</w:t>
      </w:r>
      <w:r w:rsidRPr="00BB4365">
        <w:rPr>
          <w:rFonts w:ascii="Times New Roman" w:hAnsi="Times New Roman"/>
          <w:sz w:val="20"/>
          <w:szCs w:val="20"/>
          <w:vertAlign w:val="superscript"/>
        </w:rPr>
        <w:t>*</w:t>
      </w:r>
      <w:r w:rsidRPr="00BB4365">
        <w:rPr>
          <w:rFonts w:ascii="Times New Roman" w:hAnsi="Times New Roman"/>
          <w:sz w:val="20"/>
          <w:szCs w:val="20"/>
        </w:rPr>
        <w:t xml:space="preserve"> - dodatkowa objętość wynikająca z obecności odgazowywacza próżniowego Vento [dm</w:t>
      </w:r>
      <w:r w:rsidRPr="00BB4365">
        <w:rPr>
          <w:rFonts w:ascii="Times New Roman" w:hAnsi="Times New Roman"/>
          <w:sz w:val="20"/>
          <w:szCs w:val="20"/>
          <w:vertAlign w:val="superscript"/>
        </w:rPr>
        <w:t>3</w:t>
      </w:r>
      <w:r w:rsidRPr="00BB4365">
        <w:rPr>
          <w:rFonts w:ascii="Times New Roman" w:hAnsi="Times New Roman"/>
          <w:sz w:val="20"/>
          <w:szCs w:val="20"/>
        </w:rPr>
        <w:t>]</w:t>
      </w:r>
    </w:p>
    <w:p w:rsidR="0072527F" w:rsidRPr="00742611" w:rsidRDefault="0072527F" w:rsidP="0072527F">
      <w:pPr>
        <w:pStyle w:val="W00L"/>
        <w:spacing w:before="0" w:after="0"/>
        <w:contextualSpacing/>
        <w:rPr>
          <w:rFonts w:ascii="Times New Roman" w:hAnsi="Times New Roman"/>
          <w:b/>
          <w:color w:val="FF0000"/>
          <w:sz w:val="20"/>
          <w:szCs w:val="20"/>
        </w:rPr>
      </w:pPr>
    </w:p>
    <w:p w:rsidR="00742611" w:rsidRPr="00390198" w:rsidRDefault="00742611" w:rsidP="00742611">
      <w:pPr>
        <w:pStyle w:val="W00L1"/>
        <w:spacing w:before="0" w:after="0"/>
        <w:ind w:left="0"/>
        <w:rPr>
          <w:rFonts w:ascii="Times New Roman" w:hAnsi="Times New Roman"/>
          <w:b/>
          <w:sz w:val="20"/>
          <w:szCs w:val="20"/>
        </w:rPr>
      </w:pPr>
      <w:r w:rsidRPr="00390198">
        <w:rPr>
          <w:rFonts w:ascii="Times New Roman" w:hAnsi="Times New Roman"/>
          <w:b/>
          <w:sz w:val="20"/>
          <w:szCs w:val="20"/>
          <w:u w:val="single"/>
        </w:rPr>
        <w:lastRenderedPageBreak/>
        <w:t>Dane naczynia wzbiorczego dla ogrzewania grzejnikowego (</w:t>
      </w:r>
      <w:r w:rsidR="0072527F" w:rsidRPr="00390198">
        <w:rPr>
          <w:rFonts w:ascii="Times New Roman" w:hAnsi="Times New Roman"/>
          <w:b/>
          <w:sz w:val="20"/>
          <w:szCs w:val="20"/>
          <w:u w:val="single"/>
        </w:rPr>
        <w:t>Kotłownia</w:t>
      </w:r>
      <w:r w:rsidRPr="00390198">
        <w:rPr>
          <w:rFonts w:ascii="Times New Roman" w:hAnsi="Times New Roman"/>
          <w:b/>
          <w:sz w:val="20"/>
          <w:szCs w:val="20"/>
          <w:u w:val="single"/>
        </w:rPr>
        <w:t xml:space="preserve"> </w:t>
      </w:r>
      <w:r w:rsidR="005846C0">
        <w:rPr>
          <w:rFonts w:ascii="Times New Roman" w:hAnsi="Times New Roman"/>
          <w:b/>
          <w:sz w:val="20"/>
          <w:szCs w:val="20"/>
          <w:u w:val="single"/>
        </w:rPr>
        <w:t>168</w:t>
      </w:r>
      <w:r w:rsidR="0072527F" w:rsidRPr="00390198">
        <w:rPr>
          <w:rFonts w:ascii="Times New Roman" w:hAnsi="Times New Roman"/>
          <w:b/>
          <w:sz w:val="20"/>
          <w:szCs w:val="20"/>
          <w:u w:val="single"/>
        </w:rPr>
        <w:t xml:space="preserve"> </w:t>
      </w:r>
      <w:r w:rsidRPr="00390198">
        <w:rPr>
          <w:rFonts w:ascii="Times New Roman" w:hAnsi="Times New Roman"/>
          <w:b/>
          <w:sz w:val="20"/>
          <w:szCs w:val="20"/>
          <w:u w:val="single"/>
        </w:rPr>
        <w:t>kW)</w:t>
      </w:r>
      <w:r w:rsidRPr="00390198">
        <w:rPr>
          <w:rFonts w:ascii="Times New Roman" w:hAnsi="Times New Roman"/>
          <w:b/>
          <w:sz w:val="20"/>
          <w:szCs w:val="20"/>
        </w:rPr>
        <w:t>:</w:t>
      </w:r>
    </w:p>
    <w:p w:rsidR="005846C0" w:rsidRPr="005846C0" w:rsidRDefault="005846C0" w:rsidP="005846C0">
      <w:pPr>
        <w:pStyle w:val="W00L2"/>
        <w:spacing w:line="276" w:lineRule="auto"/>
        <w:rPr>
          <w:rFonts w:ascii="Times New Roman" w:hAnsi="Times New Roman"/>
          <w:sz w:val="20"/>
          <w:szCs w:val="20"/>
        </w:rPr>
      </w:pPr>
      <w:proofErr w:type="spellStart"/>
      <w:r w:rsidRPr="005846C0">
        <w:rPr>
          <w:rFonts w:ascii="Times New Roman" w:hAnsi="Times New Roman"/>
          <w:sz w:val="20"/>
          <w:szCs w:val="20"/>
        </w:rPr>
        <w:t>Dop</w:t>
      </w:r>
      <w:proofErr w:type="spellEnd"/>
      <w:r w:rsidRPr="005846C0">
        <w:rPr>
          <w:rFonts w:ascii="Times New Roman" w:hAnsi="Times New Roman"/>
          <w:sz w:val="20"/>
          <w:szCs w:val="20"/>
        </w:rPr>
        <w:t xml:space="preserve">. ciśnienie pracy: 6 bar. </w:t>
      </w:r>
    </w:p>
    <w:p w:rsidR="005846C0" w:rsidRPr="005846C0" w:rsidRDefault="005846C0" w:rsidP="005846C0">
      <w:pPr>
        <w:pStyle w:val="W00L2"/>
        <w:spacing w:line="276" w:lineRule="auto"/>
        <w:rPr>
          <w:rFonts w:ascii="Times New Roman" w:hAnsi="Times New Roman"/>
          <w:sz w:val="20"/>
          <w:szCs w:val="20"/>
        </w:rPr>
      </w:pPr>
      <w:r w:rsidRPr="005846C0">
        <w:rPr>
          <w:rFonts w:ascii="Times New Roman" w:hAnsi="Times New Roman"/>
          <w:sz w:val="20"/>
          <w:szCs w:val="20"/>
        </w:rPr>
        <w:t>Ciśnienie zadziałania zaworu bezpieczeństwa: 3,0 bar (+10%).</w:t>
      </w:r>
    </w:p>
    <w:p w:rsidR="005846C0" w:rsidRPr="005846C0" w:rsidRDefault="005846C0" w:rsidP="005846C0">
      <w:pPr>
        <w:pStyle w:val="W00L2"/>
        <w:rPr>
          <w:rFonts w:ascii="Times New Roman" w:hAnsi="Times New Roman"/>
          <w:sz w:val="20"/>
          <w:szCs w:val="20"/>
          <w:lang w:eastAsia="pl-PL"/>
        </w:rPr>
      </w:pPr>
      <w:r w:rsidRPr="005846C0">
        <w:rPr>
          <w:rFonts w:ascii="Times New Roman" w:hAnsi="Times New Roman"/>
          <w:sz w:val="20"/>
          <w:szCs w:val="20"/>
        </w:rPr>
        <w:t>Pojemność użytkowa naczynia Vu = 57.38 [dm</w:t>
      </w:r>
      <w:r w:rsidRPr="00E94FAC">
        <w:rPr>
          <w:rFonts w:ascii="Times New Roman" w:hAnsi="Times New Roman"/>
          <w:sz w:val="20"/>
          <w:szCs w:val="20"/>
          <w:vertAlign w:val="superscript"/>
        </w:rPr>
        <w:t>3</w:t>
      </w:r>
      <w:r w:rsidRPr="005846C0">
        <w:rPr>
          <w:rFonts w:ascii="Times New Roman" w:hAnsi="Times New Roman"/>
          <w:sz w:val="20"/>
          <w:szCs w:val="20"/>
        </w:rPr>
        <w:t>]</w:t>
      </w:r>
    </w:p>
    <w:p w:rsidR="005846C0" w:rsidRPr="005846C0" w:rsidRDefault="005846C0" w:rsidP="005846C0">
      <w:pPr>
        <w:pStyle w:val="W00L2"/>
        <w:rPr>
          <w:rFonts w:ascii="Times New Roman" w:hAnsi="Times New Roman"/>
          <w:sz w:val="20"/>
          <w:szCs w:val="20"/>
        </w:rPr>
      </w:pPr>
      <w:r w:rsidRPr="005846C0">
        <w:rPr>
          <w:rFonts w:ascii="Times New Roman" w:hAnsi="Times New Roman"/>
          <w:sz w:val="20"/>
          <w:szCs w:val="20"/>
        </w:rPr>
        <w:t xml:space="preserve">Minimalna pojemność użytkowa naczynia </w:t>
      </w:r>
      <w:proofErr w:type="spellStart"/>
      <w:r w:rsidRPr="005846C0">
        <w:rPr>
          <w:rFonts w:ascii="Times New Roman" w:hAnsi="Times New Roman"/>
          <w:sz w:val="20"/>
          <w:szCs w:val="20"/>
        </w:rPr>
        <w:t>Vn</w:t>
      </w:r>
      <w:proofErr w:type="spellEnd"/>
      <w:r w:rsidRPr="005846C0">
        <w:rPr>
          <w:rFonts w:ascii="Times New Roman" w:hAnsi="Times New Roman"/>
          <w:sz w:val="20"/>
          <w:szCs w:val="20"/>
        </w:rPr>
        <w:t xml:space="preserve"> = 153.01 [dm</w:t>
      </w:r>
      <w:r w:rsidRPr="005846C0">
        <w:rPr>
          <w:rFonts w:ascii="Times New Roman" w:hAnsi="Times New Roman"/>
          <w:sz w:val="20"/>
          <w:szCs w:val="20"/>
          <w:vertAlign w:val="superscript"/>
        </w:rPr>
        <w:t>3</w:t>
      </w:r>
      <w:r w:rsidRPr="005846C0">
        <w:rPr>
          <w:rFonts w:ascii="Times New Roman" w:hAnsi="Times New Roman"/>
          <w:sz w:val="20"/>
          <w:szCs w:val="20"/>
        </w:rPr>
        <w:t>]</w:t>
      </w:r>
    </w:p>
    <w:p w:rsidR="005846C0" w:rsidRPr="005846C0" w:rsidRDefault="005846C0" w:rsidP="005846C0">
      <w:pPr>
        <w:pStyle w:val="W00L2"/>
        <w:rPr>
          <w:rFonts w:ascii="Times New Roman" w:hAnsi="Times New Roman"/>
          <w:sz w:val="20"/>
          <w:szCs w:val="20"/>
        </w:rPr>
      </w:pPr>
      <w:r w:rsidRPr="005846C0">
        <w:rPr>
          <w:rFonts w:ascii="Times New Roman" w:hAnsi="Times New Roman"/>
          <w:sz w:val="20"/>
          <w:szCs w:val="20"/>
        </w:rPr>
        <w:t xml:space="preserve">Pojemność użytkowa naczynia z rezerwą </w:t>
      </w:r>
      <w:proofErr w:type="spellStart"/>
      <w:r w:rsidRPr="005846C0">
        <w:rPr>
          <w:rFonts w:ascii="Times New Roman" w:hAnsi="Times New Roman"/>
          <w:sz w:val="20"/>
          <w:szCs w:val="20"/>
        </w:rPr>
        <w:t>Vur</w:t>
      </w:r>
      <w:proofErr w:type="spellEnd"/>
      <w:r w:rsidRPr="005846C0">
        <w:rPr>
          <w:rFonts w:ascii="Times New Roman" w:hAnsi="Times New Roman"/>
          <w:sz w:val="20"/>
          <w:szCs w:val="20"/>
        </w:rPr>
        <w:t xml:space="preserve"> = 77.38 [dm</w:t>
      </w:r>
      <w:r w:rsidRPr="00E94FAC">
        <w:rPr>
          <w:rFonts w:ascii="Times New Roman" w:hAnsi="Times New Roman"/>
          <w:sz w:val="20"/>
          <w:szCs w:val="20"/>
          <w:vertAlign w:val="superscript"/>
        </w:rPr>
        <w:t>3</w:t>
      </w:r>
      <w:r w:rsidRPr="005846C0">
        <w:rPr>
          <w:rFonts w:ascii="Times New Roman" w:hAnsi="Times New Roman"/>
          <w:sz w:val="20"/>
          <w:szCs w:val="20"/>
        </w:rPr>
        <w:t>]</w:t>
      </w:r>
    </w:p>
    <w:p w:rsidR="005846C0" w:rsidRPr="005846C0" w:rsidRDefault="005846C0" w:rsidP="005846C0">
      <w:pPr>
        <w:pStyle w:val="W00L2"/>
        <w:rPr>
          <w:rFonts w:ascii="Times New Roman" w:hAnsi="Times New Roman"/>
          <w:sz w:val="20"/>
          <w:szCs w:val="20"/>
        </w:rPr>
      </w:pPr>
      <w:r w:rsidRPr="005846C0">
        <w:rPr>
          <w:rFonts w:ascii="Times New Roman" w:hAnsi="Times New Roman"/>
          <w:sz w:val="20"/>
          <w:szCs w:val="20"/>
        </w:rPr>
        <w:t>Ciśnienie wstępne pracy instalacji Pr = 1.77 [bar]</w:t>
      </w:r>
    </w:p>
    <w:p w:rsidR="005846C0" w:rsidRPr="005846C0" w:rsidRDefault="005846C0" w:rsidP="005846C0">
      <w:pPr>
        <w:pStyle w:val="W00L2"/>
        <w:rPr>
          <w:rFonts w:ascii="Times New Roman" w:hAnsi="Times New Roman"/>
          <w:sz w:val="20"/>
          <w:szCs w:val="20"/>
        </w:rPr>
      </w:pPr>
      <w:r w:rsidRPr="005846C0">
        <w:rPr>
          <w:rFonts w:ascii="Times New Roman" w:hAnsi="Times New Roman"/>
          <w:sz w:val="20"/>
          <w:szCs w:val="20"/>
        </w:rPr>
        <w:t xml:space="preserve">Pojemność całkowita naczynia z rezerwą </w:t>
      </w:r>
      <w:proofErr w:type="spellStart"/>
      <w:r w:rsidRPr="005846C0">
        <w:rPr>
          <w:rFonts w:ascii="Times New Roman" w:hAnsi="Times New Roman"/>
          <w:sz w:val="20"/>
          <w:szCs w:val="20"/>
        </w:rPr>
        <w:t>Vnr</w:t>
      </w:r>
      <w:proofErr w:type="spellEnd"/>
      <w:r w:rsidRPr="005846C0">
        <w:rPr>
          <w:rFonts w:ascii="Times New Roman" w:hAnsi="Times New Roman"/>
          <w:sz w:val="20"/>
          <w:szCs w:val="20"/>
        </w:rPr>
        <w:t xml:space="preserve"> =251.29 [dm</w:t>
      </w:r>
      <w:r w:rsidRPr="00E94FAC">
        <w:rPr>
          <w:rFonts w:ascii="Times New Roman" w:hAnsi="Times New Roman"/>
          <w:sz w:val="20"/>
          <w:szCs w:val="20"/>
          <w:vertAlign w:val="superscript"/>
        </w:rPr>
        <w:t>3</w:t>
      </w:r>
      <w:r w:rsidRPr="005846C0">
        <w:rPr>
          <w:rFonts w:ascii="Times New Roman" w:hAnsi="Times New Roman"/>
          <w:sz w:val="20"/>
          <w:szCs w:val="20"/>
        </w:rPr>
        <w:t>]</w:t>
      </w:r>
    </w:p>
    <w:p w:rsidR="005846C0" w:rsidRPr="005846C0" w:rsidRDefault="005846C0" w:rsidP="005846C0">
      <w:pPr>
        <w:pStyle w:val="W00L2"/>
        <w:rPr>
          <w:rFonts w:ascii="Times New Roman" w:hAnsi="Times New Roman"/>
          <w:sz w:val="20"/>
          <w:szCs w:val="20"/>
        </w:rPr>
      </w:pPr>
      <w:r w:rsidRPr="005846C0">
        <w:rPr>
          <w:rStyle w:val="Pogrubienie"/>
          <w:rFonts w:ascii="Times New Roman" w:hAnsi="Times New Roman"/>
          <w:spacing w:val="2"/>
          <w:sz w:val="20"/>
          <w:szCs w:val="20"/>
        </w:rPr>
        <w:t>Dobrano naczynie 300 [dm</w:t>
      </w:r>
      <w:r w:rsidRPr="00E94FAC">
        <w:rPr>
          <w:rStyle w:val="Pogrubienie"/>
          <w:rFonts w:ascii="Times New Roman" w:hAnsi="Times New Roman"/>
          <w:spacing w:val="2"/>
          <w:sz w:val="20"/>
          <w:szCs w:val="20"/>
          <w:vertAlign w:val="superscript"/>
        </w:rPr>
        <w:t>3</w:t>
      </w:r>
      <w:r w:rsidRPr="005846C0">
        <w:rPr>
          <w:rStyle w:val="Pogrubienie"/>
          <w:rFonts w:ascii="Times New Roman" w:hAnsi="Times New Roman"/>
          <w:spacing w:val="2"/>
          <w:sz w:val="20"/>
          <w:szCs w:val="20"/>
        </w:rPr>
        <w:t>]</w:t>
      </w:r>
    </w:p>
    <w:p w:rsidR="005846C0" w:rsidRPr="005846C0" w:rsidRDefault="005846C0" w:rsidP="005846C0">
      <w:pPr>
        <w:pStyle w:val="W00L2"/>
        <w:spacing w:line="276" w:lineRule="auto"/>
        <w:rPr>
          <w:rFonts w:ascii="Times New Roman" w:hAnsi="Times New Roman"/>
          <w:b/>
          <w:bCs/>
          <w:sz w:val="20"/>
          <w:szCs w:val="20"/>
        </w:rPr>
      </w:pPr>
      <w:r w:rsidRPr="005846C0">
        <w:rPr>
          <w:rFonts w:ascii="Times New Roman" w:hAnsi="Times New Roman"/>
          <w:b/>
          <w:bCs/>
          <w:sz w:val="20"/>
          <w:szCs w:val="20"/>
        </w:rPr>
        <w:t xml:space="preserve">Wymiary naczynia: </w:t>
      </w:r>
      <w:proofErr w:type="spellStart"/>
      <w:r w:rsidRPr="005846C0">
        <w:rPr>
          <w:rFonts w:ascii="Times New Roman" w:hAnsi="Times New Roman"/>
          <w:b/>
          <w:bCs/>
          <w:sz w:val="20"/>
          <w:szCs w:val="20"/>
        </w:rPr>
        <w:t>Dz</w:t>
      </w:r>
      <w:proofErr w:type="spellEnd"/>
      <w:r w:rsidRPr="005846C0">
        <w:rPr>
          <w:rFonts w:ascii="Times New Roman" w:hAnsi="Times New Roman"/>
          <w:b/>
          <w:bCs/>
          <w:sz w:val="20"/>
          <w:szCs w:val="20"/>
        </w:rPr>
        <w:t xml:space="preserve"> = 634 mm, H = 1092 mm, d = 1”.</w:t>
      </w:r>
    </w:p>
    <w:p w:rsidR="00390198" w:rsidRPr="00390198" w:rsidRDefault="00390198" w:rsidP="00390198">
      <w:pPr>
        <w:pStyle w:val="W00L2"/>
        <w:numPr>
          <w:ilvl w:val="0"/>
          <w:numId w:val="0"/>
        </w:numPr>
        <w:ind w:left="142"/>
        <w:rPr>
          <w:rFonts w:ascii="Times New Roman" w:hAnsi="Times New Roman"/>
          <w:sz w:val="20"/>
          <w:szCs w:val="20"/>
        </w:rPr>
      </w:pPr>
    </w:p>
    <w:p w:rsidR="00390198" w:rsidRPr="00390198" w:rsidRDefault="00390198" w:rsidP="00390198">
      <w:pPr>
        <w:pStyle w:val="W00L1"/>
        <w:spacing w:before="0" w:after="0"/>
        <w:ind w:left="0"/>
        <w:rPr>
          <w:rFonts w:ascii="Times New Roman" w:hAnsi="Times New Roman"/>
          <w:b/>
          <w:sz w:val="20"/>
          <w:szCs w:val="20"/>
          <w:u w:val="single"/>
        </w:rPr>
      </w:pPr>
      <w:r w:rsidRPr="00390198">
        <w:rPr>
          <w:rFonts w:ascii="Times New Roman" w:hAnsi="Times New Roman"/>
          <w:b/>
          <w:sz w:val="20"/>
          <w:szCs w:val="20"/>
          <w:u w:val="single"/>
        </w:rPr>
        <w:t>Zabezpieczenie kotła przed zbyt niskim poziomem wody</w:t>
      </w:r>
    </w:p>
    <w:p w:rsidR="00390198" w:rsidRDefault="00390198" w:rsidP="00390198">
      <w:pPr>
        <w:pStyle w:val="tekstPB"/>
        <w:spacing w:line="240" w:lineRule="auto"/>
        <w:ind w:left="284" w:firstLine="709"/>
      </w:pPr>
      <w:r w:rsidRPr="00390198">
        <w:t>Jako element zabezpieczający kocioł przed zbyt niskim poziomem wody zastosować czujnik braku wody.</w:t>
      </w:r>
    </w:p>
    <w:p w:rsidR="00390198" w:rsidRPr="00390198" w:rsidRDefault="00390198" w:rsidP="00390198">
      <w:pPr>
        <w:pStyle w:val="tekstPB"/>
        <w:spacing w:line="240" w:lineRule="auto"/>
        <w:ind w:left="284" w:firstLine="709"/>
      </w:pPr>
    </w:p>
    <w:p w:rsidR="00390198" w:rsidRPr="00390198" w:rsidRDefault="00390198" w:rsidP="00390198">
      <w:pPr>
        <w:pStyle w:val="W00L1"/>
        <w:spacing w:before="0" w:after="0"/>
        <w:ind w:left="0"/>
        <w:rPr>
          <w:rFonts w:ascii="Times New Roman" w:hAnsi="Times New Roman"/>
          <w:b/>
          <w:sz w:val="20"/>
          <w:szCs w:val="20"/>
          <w:u w:val="single"/>
        </w:rPr>
      </w:pPr>
      <w:bookmarkStart w:id="68" w:name="_Toc360729276"/>
      <w:r w:rsidRPr="00390198">
        <w:rPr>
          <w:rFonts w:ascii="Times New Roman" w:hAnsi="Times New Roman"/>
          <w:b/>
          <w:sz w:val="20"/>
          <w:szCs w:val="20"/>
          <w:u w:val="single"/>
        </w:rPr>
        <w:t>Zabezpieczenie kotła przed przekroczeniem dopuszczalnej temperatury wody instalacyjnej i wody w kotle</w:t>
      </w:r>
      <w:bookmarkEnd w:id="68"/>
    </w:p>
    <w:p w:rsidR="00390198" w:rsidRPr="00390198" w:rsidRDefault="00390198" w:rsidP="00390198">
      <w:pPr>
        <w:pStyle w:val="tekstPB"/>
        <w:spacing w:line="240" w:lineRule="auto"/>
        <w:ind w:left="284" w:firstLine="709"/>
      </w:pPr>
      <w:r w:rsidRPr="00390198">
        <w:t>Zabezpieczenie przed przekroczeniem dopuszczalnej temperatury wody w kotle realizowane będzie poprzez termostat kotła ustawiony na temperaturę 80</w:t>
      </w:r>
      <w:r w:rsidRPr="00D72012">
        <w:rPr>
          <w:vertAlign w:val="superscript"/>
        </w:rPr>
        <w:t>o</w:t>
      </w:r>
      <w:r w:rsidRPr="00390198">
        <w:t>C, natomiast zabezpieczenie przed przekroczeniem dopuszczalnej temperatury wody instalacyjnej zrealizowane zostanie poprzez zainstalowanie za kotłem ogranicznika temperatury wody.</w:t>
      </w:r>
    </w:p>
    <w:p w:rsidR="00390198" w:rsidRPr="00390198" w:rsidRDefault="00390198" w:rsidP="00390198">
      <w:pPr>
        <w:pStyle w:val="tekstPB"/>
        <w:spacing w:line="240" w:lineRule="auto"/>
        <w:ind w:left="284" w:firstLine="709"/>
      </w:pPr>
      <w:bookmarkStart w:id="69" w:name="_Toc360729277"/>
    </w:p>
    <w:p w:rsidR="00390198" w:rsidRPr="00390198" w:rsidRDefault="00390198" w:rsidP="00390198">
      <w:pPr>
        <w:pStyle w:val="W00L1"/>
        <w:spacing w:before="0" w:after="0"/>
        <w:ind w:left="0"/>
        <w:rPr>
          <w:rFonts w:ascii="Times New Roman" w:hAnsi="Times New Roman"/>
          <w:b/>
          <w:sz w:val="20"/>
          <w:szCs w:val="20"/>
          <w:u w:val="single"/>
        </w:rPr>
      </w:pPr>
      <w:r w:rsidRPr="00390198">
        <w:rPr>
          <w:rFonts w:ascii="Times New Roman" w:hAnsi="Times New Roman"/>
          <w:b/>
          <w:sz w:val="20"/>
          <w:szCs w:val="20"/>
          <w:u w:val="single"/>
        </w:rPr>
        <w:t>Zawór bezpieczeństwa</w:t>
      </w:r>
      <w:bookmarkEnd w:id="69"/>
    </w:p>
    <w:p w:rsidR="00390198" w:rsidRPr="00390198" w:rsidRDefault="00390198" w:rsidP="00390198">
      <w:pPr>
        <w:pStyle w:val="tekstPB"/>
        <w:spacing w:line="240" w:lineRule="auto"/>
        <w:ind w:left="284" w:firstLine="709"/>
      </w:pPr>
      <w:r w:rsidRPr="00390198">
        <w:t>Zawory bezpieczeństwa stanowią integralną część zestawu kaskadowego kotłów.</w:t>
      </w:r>
    </w:p>
    <w:p w:rsidR="00390198" w:rsidRDefault="00390198" w:rsidP="00390198">
      <w:pPr>
        <w:pStyle w:val="tekstPB"/>
        <w:spacing w:line="240" w:lineRule="auto"/>
        <w:ind w:left="284" w:firstLine="709"/>
      </w:pPr>
      <w:r w:rsidRPr="00390198">
        <w:t>Ciśnienie otwarcia zaworu bezpieczeństwa – 3,5 bar</w:t>
      </w:r>
    </w:p>
    <w:p w:rsidR="00390198" w:rsidRPr="00390198" w:rsidRDefault="00390198" w:rsidP="00390198">
      <w:pPr>
        <w:pStyle w:val="tekstPB"/>
        <w:spacing w:line="240" w:lineRule="auto"/>
        <w:ind w:left="284" w:firstLine="709"/>
      </w:pPr>
    </w:p>
    <w:p w:rsidR="00390198" w:rsidRPr="00390198" w:rsidRDefault="00390198" w:rsidP="00390198">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70" w:name="_Toc248472708"/>
      <w:bookmarkStart w:id="71" w:name="_Toc251193611"/>
      <w:bookmarkStart w:id="72" w:name="_Toc360729280"/>
      <w:bookmarkStart w:id="73" w:name="_Toc172096066"/>
      <w:bookmarkStart w:id="74" w:name="_Toc173764965"/>
      <w:r w:rsidRPr="00390198">
        <w:rPr>
          <w:rFonts w:ascii="Times New Roman" w:eastAsia="Times New Roman" w:hAnsi="Times New Roman" w:cs="Times New Roman"/>
          <w:color w:val="auto"/>
          <w:szCs w:val="24"/>
          <w:u w:val="none"/>
        </w:rPr>
        <w:t>Napełnianie i uzupełnianie zładu grzewczego</w:t>
      </w:r>
      <w:bookmarkEnd w:id="70"/>
      <w:bookmarkEnd w:id="71"/>
      <w:bookmarkEnd w:id="72"/>
      <w:bookmarkEnd w:id="73"/>
      <w:bookmarkEnd w:id="74"/>
    </w:p>
    <w:p w:rsidR="00390198" w:rsidRPr="00390198" w:rsidRDefault="00390198" w:rsidP="00390198">
      <w:pPr>
        <w:pStyle w:val="W00L"/>
        <w:rPr>
          <w:rFonts w:ascii="Times New Roman" w:hAnsi="Times New Roman"/>
          <w:sz w:val="20"/>
          <w:szCs w:val="20"/>
        </w:rPr>
      </w:pPr>
      <w:r w:rsidRPr="00390198">
        <w:rPr>
          <w:rFonts w:ascii="Times New Roman" w:hAnsi="Times New Roman"/>
          <w:sz w:val="20"/>
          <w:szCs w:val="20"/>
        </w:rPr>
        <w:t>Dla potrzeb instalacji c.o. należy doprowadzić zimną wodę. Ilość wody w instalacji grzewczej łącznie z kotłem wynosi około V = 800 dm</w:t>
      </w:r>
      <w:r w:rsidRPr="00390198">
        <w:rPr>
          <w:rFonts w:ascii="Times New Roman" w:hAnsi="Times New Roman"/>
          <w:sz w:val="20"/>
          <w:szCs w:val="20"/>
          <w:vertAlign w:val="superscript"/>
        </w:rPr>
        <w:t>3</w:t>
      </w:r>
      <w:r w:rsidRPr="00390198">
        <w:rPr>
          <w:rFonts w:ascii="Times New Roman" w:hAnsi="Times New Roman"/>
          <w:sz w:val="20"/>
          <w:szCs w:val="20"/>
        </w:rPr>
        <w:t>. Napełnianie i uzupełnianie zładu grzewczego powinno odbywać się wodą odpowiadającą wymogom PN</w:t>
      </w:r>
      <w:r w:rsidRPr="00390198">
        <w:rPr>
          <w:rFonts w:ascii="Times New Roman" w:hAnsi="Times New Roman"/>
          <w:sz w:val="20"/>
          <w:szCs w:val="20"/>
        </w:rPr>
        <w:noBreakHyphen/>
        <w:t xml:space="preserve">93/C-46607. W związku z tym, że woda wodociągowa nie spełnia tych wymogów, szczególnie jeśli chodzi o twardość ogólną, projektuje się zestaw demineralizujący. </w:t>
      </w:r>
    </w:p>
    <w:p w:rsidR="00390198" w:rsidRPr="00390198" w:rsidRDefault="00390198" w:rsidP="00390198">
      <w:pPr>
        <w:pStyle w:val="W00L"/>
        <w:rPr>
          <w:rFonts w:ascii="Times New Roman" w:hAnsi="Times New Roman"/>
          <w:sz w:val="20"/>
          <w:szCs w:val="20"/>
          <w:lang w:eastAsia="pl-PL"/>
        </w:rPr>
      </w:pPr>
      <w:r w:rsidRPr="00390198">
        <w:rPr>
          <w:rFonts w:ascii="Times New Roman" w:hAnsi="Times New Roman"/>
          <w:sz w:val="20"/>
          <w:szCs w:val="20"/>
        </w:rPr>
        <w:t>Jeżeli producent kotłów nie mówi inaczej to należy zastosować stację demineralizującą składającą się z :</w:t>
      </w:r>
      <w:r w:rsidRPr="00390198">
        <w:rPr>
          <w:rFonts w:ascii="Times New Roman" w:hAnsi="Times New Roman"/>
          <w:sz w:val="20"/>
          <w:szCs w:val="20"/>
          <w:lang w:eastAsia="pl-PL"/>
        </w:rPr>
        <w:t xml:space="preserve"> </w:t>
      </w:r>
    </w:p>
    <w:p w:rsidR="00390198" w:rsidRPr="00390198" w:rsidRDefault="00390198" w:rsidP="00390198">
      <w:pPr>
        <w:pStyle w:val="W00L"/>
        <w:contextualSpacing/>
        <w:jc w:val="left"/>
        <w:rPr>
          <w:rFonts w:ascii="Times New Roman" w:hAnsi="Times New Roman"/>
          <w:sz w:val="20"/>
          <w:szCs w:val="20"/>
          <w:lang w:eastAsia="pl-PL"/>
        </w:rPr>
      </w:pPr>
      <w:r w:rsidRPr="00390198">
        <w:rPr>
          <w:rFonts w:ascii="Times New Roman" w:hAnsi="Times New Roman"/>
          <w:sz w:val="20"/>
          <w:szCs w:val="20"/>
          <w:lang w:eastAsia="pl-PL"/>
        </w:rPr>
        <w:t xml:space="preserve">a) bloku zasilającego w którego skład wchodzą: </w:t>
      </w:r>
    </w:p>
    <w:p w:rsidR="00390198" w:rsidRPr="00390198" w:rsidRDefault="00390198" w:rsidP="00390198">
      <w:pPr>
        <w:pStyle w:val="W00L"/>
        <w:numPr>
          <w:ilvl w:val="0"/>
          <w:numId w:val="27"/>
        </w:numPr>
        <w:contextualSpacing/>
        <w:jc w:val="left"/>
        <w:rPr>
          <w:rFonts w:ascii="Times New Roman" w:hAnsi="Times New Roman"/>
          <w:sz w:val="20"/>
          <w:szCs w:val="20"/>
          <w:lang w:eastAsia="pl-PL"/>
        </w:rPr>
      </w:pPr>
      <w:r w:rsidRPr="00390198">
        <w:rPr>
          <w:rFonts w:ascii="Times New Roman" w:hAnsi="Times New Roman"/>
          <w:sz w:val="20"/>
          <w:szCs w:val="20"/>
          <w:lang w:eastAsia="pl-PL"/>
        </w:rPr>
        <w:t>- przerywacz strugi typu BA</w:t>
      </w:r>
    </w:p>
    <w:p w:rsidR="00390198" w:rsidRPr="00390198" w:rsidRDefault="00390198" w:rsidP="00390198">
      <w:pPr>
        <w:pStyle w:val="W00L"/>
        <w:numPr>
          <w:ilvl w:val="0"/>
          <w:numId w:val="27"/>
        </w:numPr>
        <w:contextualSpacing/>
        <w:jc w:val="left"/>
        <w:rPr>
          <w:rFonts w:ascii="Times New Roman" w:hAnsi="Times New Roman"/>
          <w:sz w:val="20"/>
          <w:szCs w:val="20"/>
          <w:lang w:eastAsia="pl-PL"/>
        </w:rPr>
      </w:pPr>
      <w:r w:rsidRPr="00390198">
        <w:rPr>
          <w:rFonts w:ascii="Times New Roman" w:hAnsi="Times New Roman"/>
          <w:sz w:val="20"/>
          <w:szCs w:val="20"/>
          <w:lang w:eastAsia="pl-PL"/>
        </w:rPr>
        <w:t xml:space="preserve">- reduktor ciśnienia </w:t>
      </w:r>
    </w:p>
    <w:p w:rsidR="00390198" w:rsidRPr="00390198" w:rsidRDefault="00390198" w:rsidP="00390198">
      <w:pPr>
        <w:pStyle w:val="W00L"/>
        <w:numPr>
          <w:ilvl w:val="0"/>
          <w:numId w:val="27"/>
        </w:numPr>
        <w:contextualSpacing/>
        <w:jc w:val="left"/>
        <w:rPr>
          <w:rFonts w:ascii="Times New Roman" w:hAnsi="Times New Roman"/>
          <w:sz w:val="20"/>
          <w:szCs w:val="20"/>
          <w:lang w:eastAsia="pl-PL"/>
        </w:rPr>
      </w:pPr>
      <w:r w:rsidRPr="00390198">
        <w:rPr>
          <w:rFonts w:ascii="Times New Roman" w:hAnsi="Times New Roman"/>
          <w:sz w:val="20"/>
          <w:szCs w:val="20"/>
          <w:lang w:eastAsia="pl-PL"/>
        </w:rPr>
        <w:t xml:space="preserve">- manometr wskazań ciśnienia </w:t>
      </w:r>
    </w:p>
    <w:p w:rsidR="00390198" w:rsidRPr="00390198" w:rsidRDefault="00390198" w:rsidP="00390198">
      <w:pPr>
        <w:pStyle w:val="W00L"/>
        <w:numPr>
          <w:ilvl w:val="0"/>
          <w:numId w:val="27"/>
        </w:numPr>
        <w:contextualSpacing/>
        <w:jc w:val="left"/>
        <w:rPr>
          <w:rFonts w:ascii="Times New Roman" w:hAnsi="Times New Roman"/>
          <w:sz w:val="20"/>
          <w:szCs w:val="20"/>
          <w:lang w:eastAsia="pl-PL"/>
        </w:rPr>
      </w:pPr>
      <w:r w:rsidRPr="00390198">
        <w:rPr>
          <w:rFonts w:ascii="Times New Roman" w:hAnsi="Times New Roman"/>
          <w:sz w:val="20"/>
          <w:szCs w:val="20"/>
          <w:lang w:eastAsia="pl-PL"/>
        </w:rPr>
        <w:t>- zawór odcinający</w:t>
      </w:r>
    </w:p>
    <w:p w:rsidR="00390198" w:rsidRPr="00390198" w:rsidRDefault="00390198" w:rsidP="00390198">
      <w:pPr>
        <w:pStyle w:val="W00L"/>
        <w:contextualSpacing/>
        <w:jc w:val="left"/>
        <w:rPr>
          <w:rFonts w:ascii="Times New Roman" w:hAnsi="Times New Roman"/>
          <w:sz w:val="20"/>
          <w:szCs w:val="20"/>
          <w:lang w:eastAsia="pl-PL"/>
        </w:rPr>
      </w:pPr>
      <w:r w:rsidRPr="00390198">
        <w:rPr>
          <w:rFonts w:ascii="Times New Roman" w:hAnsi="Times New Roman"/>
          <w:sz w:val="20"/>
          <w:szCs w:val="20"/>
          <w:lang w:eastAsia="pl-PL"/>
        </w:rPr>
        <w:t>b) stacji jonowymiennej wyposażonej w:</w:t>
      </w:r>
    </w:p>
    <w:p w:rsidR="00390198" w:rsidRPr="00390198" w:rsidRDefault="00390198" w:rsidP="00390198">
      <w:pPr>
        <w:pStyle w:val="W00L"/>
        <w:numPr>
          <w:ilvl w:val="0"/>
          <w:numId w:val="28"/>
        </w:numPr>
        <w:contextualSpacing/>
        <w:jc w:val="left"/>
        <w:rPr>
          <w:rFonts w:ascii="Times New Roman" w:hAnsi="Times New Roman"/>
          <w:sz w:val="20"/>
          <w:szCs w:val="20"/>
          <w:lang w:eastAsia="pl-PL"/>
        </w:rPr>
      </w:pPr>
      <w:r w:rsidRPr="00390198">
        <w:rPr>
          <w:rFonts w:ascii="Times New Roman" w:hAnsi="Times New Roman"/>
          <w:sz w:val="20"/>
          <w:szCs w:val="20"/>
          <w:lang w:eastAsia="pl-PL"/>
        </w:rPr>
        <w:t xml:space="preserve">- wodomierz  </w:t>
      </w:r>
    </w:p>
    <w:p w:rsidR="00390198" w:rsidRPr="00390198" w:rsidRDefault="00390198" w:rsidP="00390198">
      <w:pPr>
        <w:pStyle w:val="W00L"/>
        <w:numPr>
          <w:ilvl w:val="0"/>
          <w:numId w:val="28"/>
        </w:numPr>
        <w:contextualSpacing/>
        <w:jc w:val="left"/>
        <w:rPr>
          <w:rFonts w:ascii="Times New Roman" w:hAnsi="Times New Roman"/>
          <w:sz w:val="20"/>
          <w:szCs w:val="20"/>
          <w:lang w:eastAsia="pl-PL"/>
        </w:rPr>
      </w:pPr>
      <w:r w:rsidRPr="00390198">
        <w:rPr>
          <w:rFonts w:ascii="Times New Roman" w:hAnsi="Times New Roman"/>
          <w:sz w:val="20"/>
          <w:szCs w:val="20"/>
          <w:lang w:eastAsia="pl-PL"/>
        </w:rPr>
        <w:t xml:space="preserve">- wymienną butlę wypełnioną żywicą przeznaczoną do redukcji soli, </w:t>
      </w:r>
    </w:p>
    <w:p w:rsidR="00390198" w:rsidRPr="00390198" w:rsidRDefault="00390198" w:rsidP="00390198">
      <w:pPr>
        <w:pStyle w:val="W00L"/>
        <w:contextualSpacing/>
        <w:rPr>
          <w:rFonts w:ascii="Times New Roman" w:hAnsi="Times New Roman"/>
          <w:sz w:val="20"/>
          <w:szCs w:val="20"/>
        </w:rPr>
      </w:pPr>
      <w:r w:rsidRPr="00390198">
        <w:rPr>
          <w:rFonts w:ascii="Times New Roman" w:hAnsi="Times New Roman"/>
          <w:sz w:val="20"/>
          <w:szCs w:val="20"/>
        </w:rPr>
        <w:t>Całość zespołu napełniania uzupełnić armaturą połączeniową i wężem elastycznym.</w:t>
      </w:r>
    </w:p>
    <w:p w:rsidR="00390198" w:rsidRDefault="00390198" w:rsidP="00390198">
      <w:pPr>
        <w:pStyle w:val="W00L"/>
        <w:spacing w:line="276" w:lineRule="auto"/>
        <w:contextualSpacing/>
        <w:rPr>
          <w:rFonts w:ascii="Times New Roman" w:hAnsi="Times New Roman"/>
          <w:sz w:val="20"/>
          <w:szCs w:val="20"/>
        </w:rPr>
      </w:pPr>
      <w:r w:rsidRPr="00390198">
        <w:rPr>
          <w:rFonts w:ascii="Times New Roman" w:hAnsi="Times New Roman"/>
          <w:sz w:val="20"/>
          <w:szCs w:val="20"/>
        </w:rPr>
        <w:t>Podczas napełniania zespół należy połączyć chwilowo z rurociągiem wody zmiękczonej wężem elastycznym, zbrojonym, ze złączkami. Po napełnieniu lub uzupełnieniu instalacji przewód odłączyć.</w:t>
      </w:r>
    </w:p>
    <w:p w:rsidR="00742611" w:rsidRPr="0068275A" w:rsidRDefault="00742611" w:rsidP="0068275A">
      <w:pPr>
        <w:pStyle w:val="tekstPB"/>
        <w:spacing w:line="240" w:lineRule="auto"/>
        <w:ind w:left="284" w:firstLine="709"/>
      </w:pPr>
    </w:p>
    <w:p w:rsidR="00404B75" w:rsidRPr="00404B75" w:rsidRDefault="00404B7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75" w:name="_Toc173764966"/>
      <w:r w:rsidRPr="00404B75">
        <w:rPr>
          <w:rFonts w:ascii="Times New Roman" w:eastAsia="Times New Roman" w:hAnsi="Times New Roman" w:cs="Times New Roman"/>
          <w:color w:val="auto"/>
          <w:szCs w:val="24"/>
          <w:u w:val="none"/>
        </w:rPr>
        <w:t>Odprowadzenie spalin i wentylacja.</w:t>
      </w:r>
      <w:bookmarkEnd w:id="42"/>
      <w:bookmarkEnd w:id="75"/>
    </w:p>
    <w:p w:rsidR="00404B75" w:rsidRPr="00E94FAC" w:rsidRDefault="00404B75" w:rsidP="00742611">
      <w:pPr>
        <w:pStyle w:val="tekstPB"/>
        <w:spacing w:line="240" w:lineRule="auto"/>
        <w:ind w:left="284" w:firstLine="709"/>
      </w:pPr>
      <w:r w:rsidRPr="00E94FAC">
        <w:t xml:space="preserve">Odprowadzenie spalin oraz doprowadzenie powietrza do systemu kotłów kondensacyjnych odbywa się przez system - kolektor powietrzno-spalinowy </w:t>
      </w:r>
      <w:r w:rsidR="005846C0" w:rsidRPr="00E94FAC">
        <w:t xml:space="preserve">koncentryczny </w:t>
      </w:r>
      <w:r w:rsidRPr="00E94FAC">
        <w:t xml:space="preserve">o średnicy </w:t>
      </w:r>
      <w:r w:rsidR="005846C0" w:rsidRPr="00E94FAC">
        <w:sym w:font="Symbol" w:char="F066"/>
      </w:r>
      <w:r w:rsidR="00E94FAC" w:rsidRPr="00E94FAC">
        <w:t>10</w:t>
      </w:r>
      <w:r w:rsidR="005846C0" w:rsidRPr="00E94FAC">
        <w:t>0</w:t>
      </w:r>
      <w:r w:rsidRPr="00E94FAC">
        <w:t>/</w:t>
      </w:r>
      <w:r w:rsidR="005846C0" w:rsidRPr="00E94FAC">
        <w:t>1</w:t>
      </w:r>
      <w:r w:rsidR="00E94FAC" w:rsidRPr="00E94FAC">
        <w:t>50</w:t>
      </w:r>
      <w:r w:rsidRPr="00E94FAC">
        <w:t xml:space="preserve"> wraz z pionem </w:t>
      </w:r>
      <w:r w:rsidR="005846C0" w:rsidRPr="00E94FAC">
        <w:t xml:space="preserve">powietrzno-spalinowy koncentryczny </w:t>
      </w:r>
      <w:r w:rsidR="005846C0" w:rsidRPr="00E94FAC">
        <w:sym w:font="Symbol" w:char="F066"/>
      </w:r>
      <w:r w:rsidR="00E94FAC" w:rsidRPr="00E94FAC">
        <w:t>214</w:t>
      </w:r>
      <w:r w:rsidR="005846C0" w:rsidRPr="00E94FAC">
        <w:t>/</w:t>
      </w:r>
      <w:r w:rsidR="00E94FAC" w:rsidRPr="00E94FAC">
        <w:t>25</w:t>
      </w:r>
      <w:r w:rsidR="005846C0" w:rsidRPr="00E94FAC">
        <w:t>0</w:t>
      </w:r>
      <w:r w:rsidRPr="00E94FAC">
        <w:t>.</w:t>
      </w:r>
    </w:p>
    <w:p w:rsidR="00404B75" w:rsidRPr="00E94FAC" w:rsidRDefault="00404B75" w:rsidP="00742611">
      <w:pPr>
        <w:pStyle w:val="tekstPB"/>
        <w:spacing w:line="240" w:lineRule="auto"/>
        <w:ind w:left="284" w:firstLine="709"/>
      </w:pPr>
      <w:r w:rsidRPr="00E94FAC">
        <w:t>Średnica zbiorczego przewodu spalinowego oraz poboru powietrza została dobrana wg normy PN-EN 13384-2:2015-05 Kominy - Metody obliczeń cieplnych i przepływowych -- Część 2: Kominy z podłączonymi wieloma paleniskami.</w:t>
      </w:r>
    </w:p>
    <w:p w:rsidR="00404B75" w:rsidRPr="00E94FAC" w:rsidRDefault="00404B75" w:rsidP="00742611">
      <w:pPr>
        <w:pStyle w:val="tekstPB"/>
        <w:spacing w:line="240" w:lineRule="auto"/>
        <w:ind w:left="284" w:firstLine="709"/>
      </w:pPr>
      <w:r w:rsidRPr="00E94FAC">
        <w:t xml:space="preserve">Rura wewnętrzna systemu służy do odprowadzenia spalin z kotła, kanał pomiędzy rurą zewnętrzna i wewnętrzną, doprowadza powietrze do kotła. System posiada przetoczenia pod uszczelki. </w:t>
      </w:r>
    </w:p>
    <w:p w:rsidR="00404B75" w:rsidRPr="00E94FAC" w:rsidRDefault="00404B75" w:rsidP="00742611">
      <w:pPr>
        <w:pStyle w:val="tekstPB"/>
        <w:spacing w:line="240" w:lineRule="auto"/>
        <w:ind w:left="284" w:firstLine="709"/>
      </w:pPr>
      <w:r w:rsidRPr="00E94FAC">
        <w:t>Kotły podłączone są do wspólnego kanału spalinowo powietrznego.</w:t>
      </w:r>
    </w:p>
    <w:p w:rsidR="00404B75" w:rsidRPr="00E94FAC" w:rsidRDefault="00404B75" w:rsidP="00742611">
      <w:pPr>
        <w:pStyle w:val="tekstPB"/>
        <w:spacing w:line="240" w:lineRule="auto"/>
        <w:ind w:left="284" w:firstLine="709"/>
      </w:pPr>
      <w:r w:rsidRPr="00E94FAC">
        <w:lastRenderedPageBreak/>
        <w:t>Rolę zabezpieczenia kotłów pełnią wewnętrzne klapy zamontowane w konstrukcji kotła, które zabezpieczą przed ciśnieniem wstecznym kotły aktualnie nie pracujące (wymóg stawiany przez wyżej powołaną normę). Dodatkowo kocioł posiada czujnik temperatury, który zabezpiecza kocioł w przypadku zaburzeń w przepływie spalin, spełniając wymóg stawiany kotłom: „urządzeniami z zamkniętą komorą spalania, wyposażonych w zabezpieczenia przed zanikiem ciągu kominowego” zgodnie z §174 ust.3 Rozporządzenia Ministra Infrastruktury z dnia 12.04.2002 r. w sprawie warunków technicznych, jakim powinny odpowiadać budynki i ich usytuowanie. (Dz.U. 2015 poz. 1422 z dnia 18 września 2015 r. Obwieszczenie Ministra Infrastruktury i Rozwoju z dnia 17 lipca 2015 r. w sprawie ogłoszenia jednolitego tekstu rozporządzenia oraz Dz.U. 2017 poz. 2285 z dnia 8 grudnia 2017 r. Rozporządzenie Ministra Infrastruktury i Budownictwa z dnia 14 listopada 2017 r. zmieniające rozporządzenie w sprawie warunków technicznych, jakim powinny odpowiadać budynki i ich usytuowanie).</w:t>
      </w:r>
    </w:p>
    <w:p w:rsidR="00404B75" w:rsidRPr="00E94FAC" w:rsidRDefault="00404B75" w:rsidP="00742611">
      <w:pPr>
        <w:ind w:firstLine="709"/>
        <w:jc w:val="both"/>
        <w:rPr>
          <w:sz w:val="20"/>
          <w:szCs w:val="20"/>
        </w:rPr>
      </w:pPr>
    </w:p>
    <w:p w:rsidR="00404B75" w:rsidRPr="00E94FAC" w:rsidRDefault="00404B75" w:rsidP="00742611">
      <w:pPr>
        <w:ind w:firstLine="709"/>
        <w:jc w:val="both"/>
        <w:rPr>
          <w:sz w:val="20"/>
          <w:szCs w:val="20"/>
        </w:rPr>
      </w:pPr>
      <w:r w:rsidRPr="00E94FAC">
        <w:rPr>
          <w:sz w:val="20"/>
          <w:szCs w:val="20"/>
        </w:rPr>
        <w:t xml:space="preserve">W pomieszczeniu kotła kondensacyjnego powinna być wentylacja grawitacyjna wywiewna o przekroju 14x14x cm, oraz nawiewana o przekroju 14x14 cm zakończona 30 cm nad posadzka. </w:t>
      </w:r>
    </w:p>
    <w:p w:rsidR="00E94FAC" w:rsidRDefault="00404B75" w:rsidP="00E94FAC">
      <w:pPr>
        <w:ind w:firstLine="709"/>
        <w:jc w:val="both"/>
        <w:rPr>
          <w:sz w:val="20"/>
          <w:szCs w:val="20"/>
        </w:rPr>
      </w:pPr>
      <w:r w:rsidRPr="00E94FAC">
        <w:rPr>
          <w:sz w:val="20"/>
          <w:szCs w:val="20"/>
        </w:rPr>
        <w:t>Spaliny z kotła odprowadzić do przewodu kominowego z wkładem ze stali nierdzewnej 60/100. Odbiór przewodów spalinowych jak i wentylacyjnych powinien dokonać Rejonowy Zakład Kominiarski.</w:t>
      </w:r>
    </w:p>
    <w:p w:rsidR="00E94FAC" w:rsidRPr="00E94FAC" w:rsidRDefault="00E94FAC" w:rsidP="00742611">
      <w:pPr>
        <w:ind w:firstLine="709"/>
        <w:jc w:val="both"/>
        <w:rPr>
          <w:sz w:val="20"/>
          <w:szCs w:val="20"/>
        </w:rPr>
      </w:pPr>
    </w:p>
    <w:p w:rsidR="00404B75" w:rsidRPr="00404B75" w:rsidRDefault="00404B7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76" w:name="_Toc531346643"/>
      <w:bookmarkStart w:id="77" w:name="_Toc531346755"/>
      <w:bookmarkStart w:id="78" w:name="_Toc173764967"/>
      <w:r w:rsidRPr="00404B75">
        <w:rPr>
          <w:rFonts w:ascii="Times New Roman" w:eastAsia="Times New Roman" w:hAnsi="Times New Roman" w:cs="Times New Roman"/>
          <w:color w:val="auto"/>
          <w:szCs w:val="24"/>
          <w:u w:val="none"/>
        </w:rPr>
        <w:t>Odprowadzenie kondensatu</w:t>
      </w:r>
      <w:bookmarkEnd w:id="76"/>
      <w:bookmarkEnd w:id="77"/>
      <w:bookmarkEnd w:id="78"/>
    </w:p>
    <w:p w:rsidR="00404B75" w:rsidRPr="00E94FAC" w:rsidRDefault="00404B75" w:rsidP="00742611">
      <w:pPr>
        <w:ind w:firstLine="709"/>
        <w:jc w:val="both"/>
        <w:rPr>
          <w:sz w:val="20"/>
          <w:szCs w:val="20"/>
        </w:rPr>
      </w:pPr>
      <w:r w:rsidRPr="00E94FAC">
        <w:rPr>
          <w:sz w:val="20"/>
          <w:szCs w:val="20"/>
        </w:rPr>
        <w:t>Podczas spalania, w kotle powstaje kondensat. Przewód odpływowy kondensatu DN 40 będzie odprowadzał kondensat do neutralizatora zamontowanego na ścianie a następnie do kanalizacji sanitarnej.</w:t>
      </w:r>
    </w:p>
    <w:p w:rsidR="00404B75" w:rsidRPr="00E94FAC" w:rsidRDefault="00404B75" w:rsidP="00742611">
      <w:pPr>
        <w:ind w:firstLine="709"/>
        <w:jc w:val="both"/>
        <w:rPr>
          <w:sz w:val="20"/>
          <w:szCs w:val="20"/>
        </w:rPr>
      </w:pPr>
      <w:r w:rsidRPr="00E94FAC">
        <w:rPr>
          <w:sz w:val="20"/>
          <w:szCs w:val="20"/>
        </w:rPr>
        <w:t>Nie wolno łączyć przewodu odpływowego kondensatu w sposób szczelny z przewodem kanalizacyjnym.</w:t>
      </w:r>
    </w:p>
    <w:p w:rsidR="00404B75" w:rsidRPr="00E94FAC" w:rsidRDefault="00404B75" w:rsidP="00742611">
      <w:pPr>
        <w:ind w:firstLine="709"/>
        <w:jc w:val="both"/>
        <w:rPr>
          <w:sz w:val="20"/>
          <w:szCs w:val="20"/>
        </w:rPr>
      </w:pPr>
      <w:r w:rsidRPr="00E94FAC">
        <w:rPr>
          <w:sz w:val="20"/>
          <w:szCs w:val="20"/>
        </w:rPr>
        <w:t>Neutralizator nale</w:t>
      </w:r>
      <w:r w:rsidRPr="00E94FAC">
        <w:rPr>
          <w:rFonts w:hint="eastAsia"/>
          <w:sz w:val="20"/>
          <w:szCs w:val="20"/>
        </w:rPr>
        <w:t>ż</w:t>
      </w:r>
      <w:r w:rsidRPr="00E94FAC">
        <w:rPr>
          <w:sz w:val="20"/>
          <w:szCs w:val="20"/>
        </w:rPr>
        <w:t>y montowa</w:t>
      </w:r>
      <w:r w:rsidRPr="00E94FAC">
        <w:rPr>
          <w:rFonts w:hint="eastAsia"/>
          <w:sz w:val="20"/>
          <w:szCs w:val="20"/>
        </w:rPr>
        <w:t>ć</w:t>
      </w:r>
      <w:r w:rsidRPr="00E94FAC">
        <w:rPr>
          <w:sz w:val="20"/>
          <w:szCs w:val="20"/>
        </w:rPr>
        <w:t xml:space="preserve"> poziomo. Granulat powinien znajdowa</w:t>
      </w:r>
      <w:r w:rsidRPr="00E94FAC">
        <w:rPr>
          <w:rFonts w:hint="eastAsia"/>
          <w:sz w:val="20"/>
          <w:szCs w:val="20"/>
        </w:rPr>
        <w:t>ć</w:t>
      </w:r>
      <w:r w:rsidRPr="00E94FAC">
        <w:rPr>
          <w:sz w:val="20"/>
          <w:szCs w:val="20"/>
        </w:rPr>
        <w:t xml:space="preserve"> si</w:t>
      </w:r>
      <w:r w:rsidRPr="00E94FAC">
        <w:rPr>
          <w:rFonts w:hint="eastAsia"/>
          <w:sz w:val="20"/>
          <w:szCs w:val="20"/>
        </w:rPr>
        <w:t>ę</w:t>
      </w:r>
      <w:r w:rsidRPr="00E94FAC">
        <w:rPr>
          <w:sz w:val="20"/>
          <w:szCs w:val="20"/>
        </w:rPr>
        <w:t xml:space="preserve"> pomi</w:t>
      </w:r>
      <w:r w:rsidRPr="00E94FAC">
        <w:rPr>
          <w:rFonts w:hint="eastAsia"/>
          <w:sz w:val="20"/>
          <w:szCs w:val="20"/>
        </w:rPr>
        <w:t>ę</w:t>
      </w:r>
      <w:r w:rsidRPr="00E94FAC">
        <w:rPr>
          <w:sz w:val="20"/>
          <w:szCs w:val="20"/>
        </w:rPr>
        <w:t>dzy dwoma elastycznymi membranami. Aby wszystkie po</w:t>
      </w:r>
      <w:r w:rsidRPr="00E94FAC">
        <w:rPr>
          <w:rFonts w:hint="eastAsia"/>
          <w:sz w:val="20"/>
          <w:szCs w:val="20"/>
        </w:rPr>
        <w:t>łą</w:t>
      </w:r>
      <w:r w:rsidRPr="00E94FAC">
        <w:rPr>
          <w:sz w:val="20"/>
          <w:szCs w:val="20"/>
        </w:rPr>
        <w:t>czenia neutralizatora z kolejnymi elementami si</w:t>
      </w:r>
      <w:r w:rsidRPr="00E94FAC">
        <w:rPr>
          <w:rFonts w:hint="eastAsia"/>
          <w:sz w:val="20"/>
          <w:szCs w:val="20"/>
        </w:rPr>
        <w:t>ę</w:t>
      </w:r>
      <w:r w:rsidRPr="00E94FAC">
        <w:rPr>
          <w:sz w:val="20"/>
          <w:szCs w:val="20"/>
        </w:rPr>
        <w:t xml:space="preserve"> nie zapowietrzy</w:t>
      </w:r>
      <w:r w:rsidRPr="00E94FAC">
        <w:rPr>
          <w:rFonts w:hint="eastAsia"/>
          <w:sz w:val="20"/>
          <w:szCs w:val="20"/>
        </w:rPr>
        <w:t>ł</w:t>
      </w:r>
      <w:r w:rsidRPr="00E94FAC">
        <w:rPr>
          <w:sz w:val="20"/>
          <w:szCs w:val="20"/>
        </w:rPr>
        <w:t>y musi by</w:t>
      </w:r>
      <w:r w:rsidRPr="00E94FAC">
        <w:rPr>
          <w:rFonts w:hint="eastAsia"/>
          <w:sz w:val="20"/>
          <w:szCs w:val="20"/>
        </w:rPr>
        <w:t>ć</w:t>
      </w:r>
      <w:r w:rsidRPr="00E94FAC">
        <w:rPr>
          <w:sz w:val="20"/>
          <w:szCs w:val="20"/>
        </w:rPr>
        <w:t xml:space="preserve"> zachowane nachylenie. </w:t>
      </w:r>
    </w:p>
    <w:p w:rsidR="00404B75" w:rsidRPr="00E94FAC" w:rsidRDefault="00404B75" w:rsidP="00742611">
      <w:pPr>
        <w:ind w:firstLine="709"/>
        <w:jc w:val="both"/>
        <w:rPr>
          <w:sz w:val="20"/>
          <w:szCs w:val="20"/>
        </w:rPr>
      </w:pPr>
      <w:r w:rsidRPr="00E94FAC">
        <w:rPr>
          <w:sz w:val="20"/>
          <w:szCs w:val="20"/>
        </w:rPr>
        <w:t>Przewody do kondensatu muszą być wykonane z materiałów odpornych na korozję zgodnie z ATV-A1).</w:t>
      </w:r>
    </w:p>
    <w:p w:rsidR="00404B75" w:rsidRPr="00E94FAC" w:rsidRDefault="00404B75" w:rsidP="00742611">
      <w:pPr>
        <w:ind w:firstLine="709"/>
        <w:jc w:val="both"/>
        <w:rPr>
          <w:sz w:val="20"/>
          <w:szCs w:val="20"/>
        </w:rPr>
      </w:pPr>
      <w:r w:rsidRPr="00E94FAC">
        <w:rPr>
          <w:sz w:val="20"/>
          <w:szCs w:val="20"/>
        </w:rPr>
        <w:t>Przewody kondensatu należy wykonać z rur PVC układane ze spadkiem a napływający kondensat odprowadzić poprzez syfon lejkowy.</w:t>
      </w:r>
    </w:p>
    <w:p w:rsidR="00404B75" w:rsidRPr="00E94FAC" w:rsidRDefault="00404B75" w:rsidP="00742611">
      <w:pPr>
        <w:ind w:firstLine="709"/>
        <w:jc w:val="both"/>
        <w:rPr>
          <w:sz w:val="20"/>
          <w:szCs w:val="20"/>
        </w:rPr>
      </w:pPr>
      <w:r w:rsidRPr="00E94FAC">
        <w:rPr>
          <w:sz w:val="20"/>
          <w:szCs w:val="20"/>
        </w:rPr>
        <w:t>Stacja neutralizacji kondensatu wraz ze wspornikiem stacji neutralizacji oraz wsadem granulatu nie stanowią standardowego wyposażenia kotła.</w:t>
      </w:r>
    </w:p>
    <w:p w:rsidR="00E94FAC" w:rsidRPr="00404B75" w:rsidRDefault="00E94FAC" w:rsidP="00742611">
      <w:pPr>
        <w:ind w:firstLine="709"/>
        <w:jc w:val="both"/>
        <w:rPr>
          <w:color w:val="FF0000"/>
          <w:sz w:val="20"/>
          <w:szCs w:val="20"/>
        </w:rPr>
      </w:pPr>
    </w:p>
    <w:p w:rsidR="00990C59" w:rsidRPr="00990C59" w:rsidRDefault="00990C59"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79" w:name="_Toc173764968"/>
      <w:r w:rsidRPr="00990C59">
        <w:rPr>
          <w:rFonts w:ascii="Times New Roman" w:eastAsia="Times New Roman" w:hAnsi="Times New Roman" w:cs="Times New Roman"/>
          <w:color w:val="auto"/>
          <w:szCs w:val="24"/>
          <w:u w:val="none"/>
        </w:rPr>
        <w:t>Automatyka</w:t>
      </w:r>
      <w:bookmarkEnd w:id="79"/>
      <w:r w:rsidRPr="00990C59">
        <w:rPr>
          <w:rFonts w:ascii="Times New Roman" w:eastAsia="Times New Roman" w:hAnsi="Times New Roman" w:cs="Times New Roman"/>
          <w:color w:val="auto"/>
          <w:szCs w:val="24"/>
          <w:u w:val="none"/>
        </w:rPr>
        <w:t xml:space="preserve"> </w:t>
      </w:r>
    </w:p>
    <w:p w:rsidR="00404B75" w:rsidRPr="00E94FAC" w:rsidRDefault="00404B75" w:rsidP="00742611">
      <w:pPr>
        <w:ind w:firstLine="709"/>
        <w:jc w:val="both"/>
        <w:rPr>
          <w:sz w:val="20"/>
          <w:szCs w:val="20"/>
        </w:rPr>
      </w:pPr>
      <w:r w:rsidRPr="00E94FAC">
        <w:rPr>
          <w:sz w:val="20"/>
          <w:szCs w:val="20"/>
        </w:rPr>
        <w:t>Do regulacji pracy kotła służyć będzie konsola zamontowana na kotle.</w:t>
      </w:r>
    </w:p>
    <w:p w:rsidR="00404B75" w:rsidRPr="00E94FAC" w:rsidRDefault="00404B75" w:rsidP="00742611">
      <w:pPr>
        <w:ind w:firstLine="709"/>
        <w:jc w:val="both"/>
        <w:rPr>
          <w:sz w:val="20"/>
          <w:szCs w:val="20"/>
        </w:rPr>
      </w:pPr>
      <w:r w:rsidRPr="00E94FAC">
        <w:rPr>
          <w:sz w:val="20"/>
          <w:szCs w:val="20"/>
        </w:rPr>
        <w:t>Na zewnętrznej ścianie budynku od strony północnej, na wysokości ok. 2,5 [m] należy zamontować czujnik temperatury zewnętrznej. Należy zwrócić uwagę, by czujnik nie znajdował się nad oknami, drzwiami i otworami wentylacyjnymi lub rynną dachową. Nie powinien być narażony na działanie porannych promieni słonecznych.</w:t>
      </w:r>
    </w:p>
    <w:p w:rsidR="00404B75" w:rsidRPr="00E94FAC" w:rsidRDefault="00404B75" w:rsidP="00742611">
      <w:pPr>
        <w:ind w:firstLine="709"/>
        <w:jc w:val="both"/>
        <w:rPr>
          <w:sz w:val="20"/>
          <w:szCs w:val="20"/>
        </w:rPr>
      </w:pPr>
      <w:r w:rsidRPr="00E94FAC">
        <w:rPr>
          <w:sz w:val="20"/>
          <w:szCs w:val="20"/>
        </w:rPr>
        <w:t>Dla kotłowni gazowej projektuje się wykonanie aktywnego systemu zabezpieczenia np. firmy GAZEX lub równoważnego, połączonego z kurkiem odcinającym dopływ gazu do kotłowni wyposażonym w głowicę samozamykającą. Nad kotłem gazowym zamontować należy detektor gazu np. typu DEX1,2 firmy GAZEX lub równoważny podłączony do modułu alarmowego np. typu MD-2.Z firmy GAZEX lub równoważnego. Sygnał akustyczny i optyczny umieścić nad drzwiami do kotłowni. W momencie zadziałania systemu należy opuścić budynek, a powrót do niego może nastąpić po sprawdzeniu instalacji gazowej i usunięciu ewentualnej usterki</w:t>
      </w:r>
    </w:p>
    <w:p w:rsidR="00E94FAC" w:rsidRDefault="00E94FAC" w:rsidP="00742611">
      <w:pPr>
        <w:ind w:firstLine="709"/>
        <w:jc w:val="both"/>
        <w:rPr>
          <w:color w:val="FF0000"/>
          <w:sz w:val="20"/>
          <w:szCs w:val="20"/>
        </w:rPr>
      </w:pPr>
    </w:p>
    <w:p w:rsidR="00404B75" w:rsidRPr="00E94FAC" w:rsidRDefault="00404B7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80" w:name="_Toc79401113"/>
      <w:bookmarkStart w:id="81" w:name="_Toc173764969"/>
      <w:r w:rsidRPr="00E94FAC">
        <w:rPr>
          <w:rFonts w:ascii="Times New Roman" w:eastAsia="Times New Roman" w:hAnsi="Times New Roman" w:cs="Times New Roman"/>
          <w:color w:val="auto"/>
          <w:szCs w:val="24"/>
          <w:u w:val="none"/>
        </w:rPr>
        <w:t>Próba szczelności</w:t>
      </w:r>
      <w:bookmarkEnd w:id="80"/>
      <w:bookmarkEnd w:id="81"/>
    </w:p>
    <w:p w:rsidR="00404B75" w:rsidRPr="00E94FAC" w:rsidRDefault="00404B75" w:rsidP="00742611">
      <w:pPr>
        <w:ind w:firstLine="709"/>
        <w:jc w:val="both"/>
        <w:rPr>
          <w:sz w:val="20"/>
          <w:szCs w:val="20"/>
        </w:rPr>
      </w:pPr>
      <w:r w:rsidRPr="00E94FAC">
        <w:rPr>
          <w:sz w:val="20"/>
          <w:szCs w:val="20"/>
        </w:rPr>
        <w:t xml:space="preserve">Wykonana instalację poddać szczelności powietrzem o ciśnieniu 500 </w:t>
      </w:r>
      <w:proofErr w:type="spellStart"/>
      <w:r w:rsidRPr="00E94FAC">
        <w:rPr>
          <w:sz w:val="20"/>
          <w:szCs w:val="20"/>
        </w:rPr>
        <w:t>hPa</w:t>
      </w:r>
      <w:proofErr w:type="spellEnd"/>
      <w:r w:rsidRPr="00E94FAC">
        <w:rPr>
          <w:sz w:val="20"/>
          <w:szCs w:val="20"/>
        </w:rPr>
        <w:t xml:space="preserve">. W przeciągu 30 min manometr rtęciowy nie może wykazać spadku ciśnienia. </w:t>
      </w:r>
    </w:p>
    <w:p w:rsidR="00404B75" w:rsidRPr="00E94FAC" w:rsidRDefault="00404B75" w:rsidP="00742611">
      <w:pPr>
        <w:ind w:firstLine="709"/>
        <w:jc w:val="both"/>
        <w:rPr>
          <w:sz w:val="20"/>
          <w:szCs w:val="20"/>
        </w:rPr>
      </w:pPr>
      <w:r w:rsidRPr="00E94FAC">
        <w:rPr>
          <w:sz w:val="20"/>
          <w:szCs w:val="20"/>
        </w:rPr>
        <w:t>Po wykonaniu próby szczelności rury stalowe w kotłowni oczyścić i pokryć podwójną warstwą farby antykorozyjnej.</w:t>
      </w:r>
    </w:p>
    <w:p w:rsidR="00404B75" w:rsidRPr="001E6DFF" w:rsidRDefault="00404B75" w:rsidP="00742611">
      <w:pPr>
        <w:ind w:firstLine="709"/>
        <w:jc w:val="both"/>
        <w:rPr>
          <w:color w:val="FF0000"/>
          <w:sz w:val="20"/>
          <w:szCs w:val="20"/>
        </w:rPr>
      </w:pPr>
    </w:p>
    <w:p w:rsidR="00E1409D" w:rsidRPr="00E1409D" w:rsidRDefault="00E1409D" w:rsidP="00742611">
      <w:pPr>
        <w:pStyle w:val="punktypoziom1"/>
        <w:numPr>
          <w:ilvl w:val="0"/>
          <w:numId w:val="1"/>
        </w:numPr>
        <w:spacing w:before="0" w:after="0" w:line="240" w:lineRule="auto"/>
        <w:rPr>
          <w:rFonts w:ascii="Times New Roman" w:eastAsia="Times New Roman" w:hAnsi="Times New Roman" w:cs="Times New Roman"/>
          <w:color w:val="auto"/>
          <w:szCs w:val="24"/>
          <w:u w:val="none"/>
        </w:rPr>
      </w:pPr>
      <w:bookmarkStart w:id="82" w:name="_Toc173764970"/>
      <w:r w:rsidRPr="00E1409D">
        <w:rPr>
          <w:rFonts w:ascii="Times New Roman" w:eastAsia="Times New Roman" w:hAnsi="Times New Roman" w:cs="Times New Roman"/>
          <w:color w:val="auto"/>
          <w:szCs w:val="24"/>
          <w:u w:val="none"/>
        </w:rPr>
        <w:t>Instalacje wewnętrzne CO</w:t>
      </w:r>
      <w:bookmarkEnd w:id="82"/>
    </w:p>
    <w:p w:rsidR="00413E95" w:rsidRPr="00CF2412"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83" w:name="_Toc509297662"/>
      <w:bookmarkStart w:id="84" w:name="_Toc79401108"/>
      <w:bookmarkStart w:id="85" w:name="_Toc173764971"/>
      <w:r w:rsidRPr="00CF2412">
        <w:rPr>
          <w:rFonts w:ascii="Times New Roman" w:eastAsia="Times New Roman" w:hAnsi="Times New Roman" w:cs="Times New Roman"/>
          <w:color w:val="auto"/>
          <w:szCs w:val="24"/>
          <w:u w:val="none"/>
        </w:rPr>
        <w:t>Parametry obliczeniowe</w:t>
      </w:r>
      <w:bookmarkEnd w:id="83"/>
      <w:bookmarkEnd w:id="84"/>
      <w:bookmarkEnd w:id="85"/>
    </w:p>
    <w:p w:rsidR="00413E95" w:rsidRPr="002E340B" w:rsidRDefault="00413E95" w:rsidP="00742611">
      <w:pPr>
        <w:pStyle w:val="tekstPB"/>
        <w:spacing w:line="240" w:lineRule="auto"/>
        <w:ind w:left="284" w:firstLine="709"/>
        <w:rPr>
          <w:szCs w:val="22"/>
          <w:u w:val="single"/>
        </w:rPr>
      </w:pPr>
      <w:r w:rsidRPr="002E340B">
        <w:rPr>
          <w:szCs w:val="22"/>
          <w:u w:val="single"/>
        </w:rPr>
        <w:t>Temperatury wewnętrzne i zewnętrzne</w:t>
      </w:r>
    </w:p>
    <w:p w:rsidR="00413E95" w:rsidRPr="002E340B" w:rsidRDefault="00413E95" w:rsidP="00742611">
      <w:pPr>
        <w:pStyle w:val="tekstPB"/>
        <w:spacing w:line="240" w:lineRule="auto"/>
        <w:ind w:left="284" w:firstLine="709"/>
        <w:rPr>
          <w:szCs w:val="22"/>
        </w:rPr>
      </w:pPr>
      <w:r w:rsidRPr="00413E95">
        <w:t>Temperaturę wewnętrzną oraz zewnętrzną określono na podstawie normy PN EN 12831:2006. Temperaturę wewnętrzną poszczególnych pomieszczeń są naniesione na rzutach kondygnacji</w:t>
      </w:r>
      <w:r w:rsidRPr="002E340B">
        <w:rPr>
          <w:szCs w:val="22"/>
        </w:rPr>
        <w:t>.</w:t>
      </w:r>
    </w:p>
    <w:p w:rsidR="00413E95" w:rsidRPr="002E340B" w:rsidRDefault="00413E95" w:rsidP="00742611">
      <w:pPr>
        <w:pStyle w:val="tekstPB"/>
        <w:spacing w:line="240" w:lineRule="auto"/>
        <w:ind w:left="284" w:firstLine="709"/>
        <w:rPr>
          <w:szCs w:val="22"/>
          <w:u w:val="single"/>
        </w:rPr>
      </w:pPr>
      <w:r w:rsidRPr="002E340B">
        <w:rPr>
          <w:szCs w:val="22"/>
          <w:u w:val="single"/>
        </w:rPr>
        <w:t>Strefa klimatyczna</w:t>
      </w:r>
    </w:p>
    <w:p w:rsidR="00413E95" w:rsidRPr="00413E95" w:rsidRDefault="00413E95" w:rsidP="00742611">
      <w:pPr>
        <w:pStyle w:val="tekstPB"/>
        <w:spacing w:line="240" w:lineRule="auto"/>
        <w:ind w:left="284" w:firstLine="709"/>
      </w:pPr>
      <w:r w:rsidRPr="00413E95">
        <w:t xml:space="preserve">Strefa klimatyczna III  dla której projektowana temperatura zewnętrzna w okresie grzewczym wynosi -20oC, a średnia roczna temperatura zewnętrzna wynosi 7,6 </w:t>
      </w:r>
      <w:proofErr w:type="spellStart"/>
      <w:r w:rsidRPr="00413E95">
        <w:rPr>
          <w:vertAlign w:val="superscript"/>
        </w:rPr>
        <w:t>o</w:t>
      </w:r>
      <w:r w:rsidRPr="00413E95">
        <w:t>C</w:t>
      </w:r>
      <w:proofErr w:type="spellEnd"/>
      <w:r w:rsidRPr="00413E95">
        <w:t>, stacja meteorologiczna Tarnów.</w:t>
      </w:r>
    </w:p>
    <w:p w:rsidR="00413E95" w:rsidRPr="002E340B" w:rsidRDefault="00413E95" w:rsidP="00742611">
      <w:pPr>
        <w:pStyle w:val="tekstPB"/>
        <w:spacing w:line="240" w:lineRule="auto"/>
        <w:ind w:left="284" w:firstLine="709"/>
        <w:rPr>
          <w:szCs w:val="22"/>
          <w:u w:val="single"/>
        </w:rPr>
      </w:pPr>
      <w:r w:rsidRPr="002E340B">
        <w:rPr>
          <w:szCs w:val="22"/>
          <w:u w:val="single"/>
        </w:rPr>
        <w:t>Właściwości cieplne przegród zewnętrznych</w:t>
      </w:r>
    </w:p>
    <w:p w:rsidR="00413E95" w:rsidRPr="00413E95" w:rsidRDefault="00413E95" w:rsidP="00742611">
      <w:pPr>
        <w:pStyle w:val="tekstPB"/>
        <w:spacing w:line="240" w:lineRule="auto"/>
        <w:ind w:left="284" w:firstLine="709"/>
      </w:pPr>
      <w:r w:rsidRPr="00413E95">
        <w:lastRenderedPageBreak/>
        <w:t xml:space="preserve">Wartości współczynników przenikania ciepła „U” dla wszystkich przegród ujętych w projekcie określono i obliczono zgodnie z normą PN-EN ISO 6946 oraz Rozporządzeniem Ministra Infrastruktury z dnia 12 kwietnia 2002 r. w sprawie warunków technicznych, jakim powinny odpowiadać budynki i ich usytuowanie. (Dz.U.2002 nr 75 poz. 690, z późniejszymi zmianami). </w:t>
      </w:r>
    </w:p>
    <w:p w:rsidR="00413E95" w:rsidRPr="00413E95" w:rsidRDefault="00413E95" w:rsidP="00742611">
      <w:pPr>
        <w:pStyle w:val="tekstPB"/>
        <w:spacing w:line="240" w:lineRule="auto"/>
        <w:ind w:left="284" w:firstLine="709"/>
      </w:pPr>
      <w:r w:rsidRPr="00413E95">
        <w:t>Wszystkie przegrody spełniają obowiązujące Warunki Techniczne i są mniejsze od wartości granicznych.</w:t>
      </w:r>
    </w:p>
    <w:p w:rsidR="00413E95" w:rsidRDefault="00413E95" w:rsidP="00742611">
      <w:pPr>
        <w:pStyle w:val="tekstPB"/>
        <w:spacing w:line="240" w:lineRule="auto"/>
        <w:ind w:left="284" w:firstLine="709"/>
      </w:pPr>
      <w:r w:rsidRPr="00413E95">
        <w:t>Z uwagi na sumaryczne straty ciepła na ogrzewanie budynku i wentylację grawitacyjną oraz potrzeby związane z przygotowaniem ciepłej wody użytkowej oraz zgodnie z życzeniem Inwestora dobrano gazowy kocioł kondensacyjny z zamkniętą komorą spalania o mocy</w:t>
      </w:r>
      <w:bookmarkStart w:id="86" w:name="_Toc230074633"/>
      <w:bookmarkStart w:id="87" w:name="_Toc268796250"/>
      <w:bookmarkStart w:id="88" w:name="_Toc275852808"/>
      <w:r w:rsidRPr="00413E95">
        <w:t xml:space="preserve"> </w:t>
      </w:r>
      <w:r w:rsidR="00E94FAC">
        <w:t>2 x 14,1-84,2</w:t>
      </w:r>
      <w:r w:rsidRPr="00413E95">
        <w:t xml:space="preserve"> kW przy temp. </w:t>
      </w:r>
      <w:r w:rsidR="00E94FAC">
        <w:t>8</w:t>
      </w:r>
      <w:r w:rsidRPr="00413E95">
        <w:t>0/</w:t>
      </w:r>
      <w:r w:rsidR="00E94FAC">
        <w:t>6</w:t>
      </w:r>
      <w:r w:rsidRPr="00413E95">
        <w:t>0</w:t>
      </w:r>
      <w:r w:rsidRPr="00E94FAC">
        <w:rPr>
          <w:vertAlign w:val="superscript"/>
        </w:rPr>
        <w:t>o</w:t>
      </w:r>
      <w:r w:rsidRPr="00413E95">
        <w:t xml:space="preserve">C wraz z zasobnikiem o pojemności </w:t>
      </w:r>
      <w:r w:rsidR="00E94FAC">
        <w:t>75</w:t>
      </w:r>
      <w:r w:rsidRPr="00413E95">
        <w:t>0</w:t>
      </w:r>
      <w:r w:rsidR="00E94FAC">
        <w:t xml:space="preserve"> </w:t>
      </w:r>
      <w:r w:rsidRPr="00413E95">
        <w:t>l.</w:t>
      </w:r>
    </w:p>
    <w:p w:rsidR="00E94FAC" w:rsidRPr="00413E95" w:rsidRDefault="00E94FAC" w:rsidP="00742611">
      <w:pPr>
        <w:pStyle w:val="tekstPB"/>
        <w:spacing w:line="240" w:lineRule="auto"/>
        <w:ind w:left="284" w:firstLine="709"/>
      </w:pPr>
    </w:p>
    <w:p w:rsidR="00413E95" w:rsidRPr="002E340B"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89" w:name="_Toc79401109"/>
      <w:bookmarkStart w:id="90" w:name="_Toc173764972"/>
      <w:r w:rsidRPr="002E340B">
        <w:rPr>
          <w:rFonts w:ascii="Times New Roman" w:eastAsia="Times New Roman" w:hAnsi="Times New Roman" w:cs="Times New Roman"/>
          <w:color w:val="auto"/>
          <w:szCs w:val="24"/>
          <w:u w:val="none"/>
        </w:rPr>
        <w:t>Bilans ciepła</w:t>
      </w:r>
      <w:bookmarkEnd w:id="86"/>
      <w:bookmarkEnd w:id="87"/>
      <w:bookmarkEnd w:id="88"/>
      <w:bookmarkEnd w:id="89"/>
      <w:bookmarkEnd w:id="90"/>
    </w:p>
    <w:p w:rsidR="00413E95" w:rsidRPr="00413E95" w:rsidRDefault="00413E95" w:rsidP="00742611">
      <w:pPr>
        <w:pStyle w:val="tekstPB"/>
        <w:spacing w:line="240" w:lineRule="auto"/>
        <w:ind w:left="284" w:firstLine="709"/>
      </w:pPr>
      <w:r w:rsidRPr="00413E95">
        <w:t xml:space="preserve">Straty ciepła obliczono według normy PN EN12831:2006 „Instalacje ogrzewcze w budynkach. Metoda obliczania projektowanego obciążenia cieplnego”. </w:t>
      </w:r>
    </w:p>
    <w:p w:rsidR="00404B75" w:rsidRDefault="00413E95" w:rsidP="00742611">
      <w:pPr>
        <w:pStyle w:val="tekstPB"/>
        <w:spacing w:line="240" w:lineRule="auto"/>
        <w:ind w:left="284" w:firstLine="709"/>
      </w:pPr>
      <w:r w:rsidRPr="00413E95">
        <w:t>Obliczenia wykonano przy pomocy pakietu Audytor OZC i Audytor CO i uwzględniono w nich mostki cieplne metodą uproszczoną.</w:t>
      </w:r>
    </w:p>
    <w:p w:rsidR="00E94FAC" w:rsidRPr="00413E95" w:rsidRDefault="00E94FAC" w:rsidP="00742611">
      <w:pPr>
        <w:pStyle w:val="tekstPB"/>
        <w:spacing w:line="240" w:lineRule="auto"/>
        <w:ind w:left="284" w:firstLine="709"/>
      </w:pPr>
    </w:p>
    <w:p w:rsidR="00413E95" w:rsidRPr="00E94FAC"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91" w:name="_Toc79401114"/>
      <w:bookmarkStart w:id="92" w:name="_Toc173764973"/>
      <w:r w:rsidRPr="00E94FAC">
        <w:rPr>
          <w:rFonts w:ascii="Times New Roman" w:eastAsia="Times New Roman" w:hAnsi="Times New Roman" w:cs="Times New Roman"/>
          <w:color w:val="auto"/>
          <w:szCs w:val="24"/>
          <w:u w:val="none"/>
        </w:rPr>
        <w:t>Przewody rozprowadzające</w:t>
      </w:r>
      <w:bookmarkEnd w:id="91"/>
      <w:bookmarkEnd w:id="92"/>
    </w:p>
    <w:p w:rsidR="00413E95" w:rsidRPr="00E94FAC" w:rsidRDefault="00413E95" w:rsidP="00742611">
      <w:pPr>
        <w:ind w:firstLine="709"/>
        <w:jc w:val="both"/>
        <w:rPr>
          <w:sz w:val="20"/>
          <w:szCs w:val="20"/>
        </w:rPr>
      </w:pPr>
      <w:r w:rsidRPr="00E94FAC">
        <w:rPr>
          <w:sz w:val="20"/>
          <w:szCs w:val="20"/>
        </w:rPr>
        <w:t xml:space="preserve">Instalację centralnego ogrzewania zaprojektowano jako pompowa dwururowa, systemu zamkniętego z rozdziałem </w:t>
      </w:r>
      <w:r w:rsidR="00E94FAC">
        <w:rPr>
          <w:sz w:val="20"/>
          <w:szCs w:val="20"/>
        </w:rPr>
        <w:t>dolnym</w:t>
      </w:r>
      <w:r w:rsidRPr="00E94FAC">
        <w:rPr>
          <w:sz w:val="20"/>
          <w:szCs w:val="20"/>
        </w:rPr>
        <w:t xml:space="preserve">. Czynnikiem grzejnym jest woda o parametrach obliczeniowych 80/60 </w:t>
      </w:r>
      <w:proofErr w:type="spellStart"/>
      <w:r w:rsidRPr="00E94FAC">
        <w:rPr>
          <w:sz w:val="20"/>
          <w:szCs w:val="20"/>
          <w:vertAlign w:val="superscript"/>
        </w:rPr>
        <w:t>o</w:t>
      </w:r>
      <w:r w:rsidRPr="00E94FAC">
        <w:rPr>
          <w:sz w:val="20"/>
          <w:szCs w:val="20"/>
        </w:rPr>
        <w:t>C</w:t>
      </w:r>
      <w:proofErr w:type="spellEnd"/>
      <w:r w:rsidRPr="00E94FAC">
        <w:rPr>
          <w:sz w:val="20"/>
          <w:szCs w:val="20"/>
        </w:rPr>
        <w:t xml:space="preserve"> </w:t>
      </w:r>
    </w:p>
    <w:p w:rsidR="00413E95" w:rsidRPr="00E94FAC" w:rsidRDefault="00413E95" w:rsidP="00742611">
      <w:pPr>
        <w:ind w:firstLine="709"/>
        <w:jc w:val="both"/>
        <w:rPr>
          <w:sz w:val="20"/>
          <w:szCs w:val="20"/>
        </w:rPr>
      </w:pPr>
      <w:r w:rsidRPr="00E94FAC">
        <w:rPr>
          <w:sz w:val="20"/>
          <w:szCs w:val="20"/>
        </w:rPr>
        <w:t xml:space="preserve">Czynnik grzejny doprowadzony będzie do </w:t>
      </w:r>
      <w:r w:rsidR="00E94FAC">
        <w:rPr>
          <w:sz w:val="20"/>
          <w:szCs w:val="20"/>
        </w:rPr>
        <w:t xml:space="preserve">każdego </w:t>
      </w:r>
      <w:r w:rsidRPr="00E94FAC">
        <w:rPr>
          <w:sz w:val="20"/>
          <w:szCs w:val="20"/>
        </w:rPr>
        <w:t>grzejnika rurkami prowadzonymi w posadzce.</w:t>
      </w:r>
    </w:p>
    <w:p w:rsidR="00413E95" w:rsidRPr="00E94FAC" w:rsidRDefault="00413E95" w:rsidP="00742611">
      <w:pPr>
        <w:ind w:firstLine="709"/>
        <w:jc w:val="both"/>
        <w:rPr>
          <w:sz w:val="20"/>
          <w:szCs w:val="20"/>
        </w:rPr>
      </w:pPr>
      <w:r w:rsidRPr="00E94FAC">
        <w:rPr>
          <w:sz w:val="20"/>
          <w:szCs w:val="20"/>
        </w:rPr>
        <w:t xml:space="preserve">Instalacja została zaprojektowana z rur wielowarstwowych systemu do instalacji grzewczych i wodociągowych, </w:t>
      </w:r>
      <w:proofErr w:type="spellStart"/>
      <w:r w:rsidRPr="00E94FAC">
        <w:rPr>
          <w:sz w:val="20"/>
          <w:szCs w:val="20"/>
        </w:rPr>
        <w:t>Tmax</w:t>
      </w:r>
      <w:proofErr w:type="spellEnd"/>
      <w:r w:rsidRPr="00E94FAC">
        <w:rPr>
          <w:sz w:val="20"/>
          <w:szCs w:val="20"/>
        </w:rPr>
        <w:t xml:space="preserve"> = 95 °C </w:t>
      </w:r>
      <w:proofErr w:type="spellStart"/>
      <w:r w:rsidRPr="00E94FAC">
        <w:rPr>
          <w:sz w:val="20"/>
          <w:szCs w:val="20"/>
        </w:rPr>
        <w:t>Pmax</w:t>
      </w:r>
      <w:proofErr w:type="spellEnd"/>
      <w:r w:rsidRPr="00E94FAC">
        <w:rPr>
          <w:sz w:val="20"/>
          <w:szCs w:val="20"/>
        </w:rPr>
        <w:t xml:space="preserve"> = 1.0 </w:t>
      </w:r>
      <w:proofErr w:type="spellStart"/>
      <w:r w:rsidRPr="00E94FAC">
        <w:rPr>
          <w:sz w:val="20"/>
          <w:szCs w:val="20"/>
        </w:rPr>
        <w:t>MPa</w:t>
      </w:r>
      <w:proofErr w:type="spellEnd"/>
      <w:r w:rsidRPr="00E94FAC">
        <w:rPr>
          <w:sz w:val="20"/>
          <w:szCs w:val="20"/>
        </w:rPr>
        <w:t>. PE-RT/Al/PE-RT  w średnicach 16-32mm, PEX/Al/PE-X  w średnicy 40mm, PE-X/Al/PE-HD w średnicach 50-63mm, otulina PE o grubości min. 20,0 mm.</w:t>
      </w:r>
    </w:p>
    <w:p w:rsidR="00413E95" w:rsidRPr="00E94FAC" w:rsidRDefault="00413E95" w:rsidP="00742611">
      <w:pPr>
        <w:ind w:firstLine="709"/>
        <w:jc w:val="both"/>
        <w:rPr>
          <w:sz w:val="20"/>
          <w:szCs w:val="20"/>
        </w:rPr>
      </w:pPr>
      <w:r w:rsidRPr="00E94FAC">
        <w:rPr>
          <w:sz w:val="20"/>
          <w:szCs w:val="20"/>
        </w:rPr>
        <w:t xml:space="preserve">Po wykonaniu instalacji należy ją poddać próbie cieśnina. Po montażu rury należy zabetonować lub zakryć w sposób właściwy dla przyjętej konstrukcji podłogi/stropu. Podczas wylewania posadzki rury powinny być wypełnione woda. </w:t>
      </w:r>
    </w:p>
    <w:p w:rsidR="00413E95" w:rsidRDefault="00413E95" w:rsidP="00742611">
      <w:pPr>
        <w:pStyle w:val="tekstPB"/>
        <w:spacing w:line="240" w:lineRule="auto"/>
        <w:ind w:left="284" w:firstLine="709"/>
        <w:rPr>
          <w:b/>
          <w:szCs w:val="22"/>
        </w:rPr>
      </w:pPr>
      <w:r w:rsidRPr="002D362C">
        <w:rPr>
          <w:b/>
          <w:szCs w:val="22"/>
        </w:rPr>
        <w:t xml:space="preserve">Zmiana systemu wymaga wykonania ponownych obliczeń hydraulicznych i doboru średnic przewodów. </w:t>
      </w:r>
    </w:p>
    <w:p w:rsidR="002D362C" w:rsidRPr="002D362C" w:rsidRDefault="002D362C" w:rsidP="00742611">
      <w:pPr>
        <w:pStyle w:val="tekstPB"/>
        <w:spacing w:line="240" w:lineRule="auto"/>
        <w:ind w:left="284" w:firstLine="709"/>
        <w:rPr>
          <w:b/>
          <w:szCs w:val="22"/>
        </w:rPr>
      </w:pPr>
    </w:p>
    <w:p w:rsidR="00413E95" w:rsidRPr="002D362C"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93" w:name="_Toc477956726"/>
      <w:bookmarkStart w:id="94" w:name="_Toc515359941"/>
      <w:bookmarkStart w:id="95" w:name="_Toc79401115"/>
      <w:bookmarkStart w:id="96" w:name="_Toc173764974"/>
      <w:r w:rsidRPr="002D362C">
        <w:rPr>
          <w:rFonts w:ascii="Times New Roman" w:eastAsia="Times New Roman" w:hAnsi="Times New Roman" w:cs="Times New Roman"/>
          <w:color w:val="auto"/>
          <w:szCs w:val="24"/>
          <w:u w:val="none"/>
        </w:rPr>
        <w:t>Grzejniki</w:t>
      </w:r>
      <w:bookmarkEnd w:id="93"/>
      <w:bookmarkEnd w:id="94"/>
      <w:bookmarkEnd w:id="95"/>
      <w:bookmarkEnd w:id="96"/>
      <w:r w:rsidRPr="002D362C">
        <w:rPr>
          <w:rFonts w:ascii="Times New Roman" w:eastAsia="Times New Roman" w:hAnsi="Times New Roman" w:cs="Times New Roman"/>
          <w:color w:val="auto"/>
          <w:szCs w:val="24"/>
          <w:u w:val="none"/>
        </w:rPr>
        <w:t xml:space="preserve"> </w:t>
      </w:r>
    </w:p>
    <w:p w:rsidR="00413E95" w:rsidRPr="002D362C" w:rsidRDefault="00413E95" w:rsidP="00742611">
      <w:pPr>
        <w:pStyle w:val="tekstPB"/>
        <w:spacing w:line="240" w:lineRule="auto"/>
        <w:ind w:left="284" w:firstLine="709"/>
        <w:rPr>
          <w:shd w:val="clear" w:color="auto" w:fill="FFFFFF"/>
        </w:rPr>
      </w:pPr>
      <w:r w:rsidRPr="002D362C">
        <w:rPr>
          <w:shd w:val="clear" w:color="auto" w:fill="FFFFFF"/>
        </w:rPr>
        <w:t>W całym budynku należy zastosować grzejniki stalowe płytowe z podłączeniem dolnym z prawej lub lewej strony. Grzejnik płytowy typu CV, elementy grzejne z elementami konwekcyjnymi, osłony z boku w wersji stalowej, pokrywa górna w wykonaniu stalowym ażurowa. Grzejniki posiadają wbudowany zawór termostatyczny z wstępną regulacją. Głowica termostatyczna nie stanowi kompletu z grzejnikiem. Typ, wielkość poszczególnych grzejników wg oznaczeń na rysunkach.</w:t>
      </w:r>
    </w:p>
    <w:p w:rsidR="00413E95" w:rsidRPr="002D362C" w:rsidRDefault="00413E95" w:rsidP="00742611">
      <w:pPr>
        <w:pStyle w:val="tekstPB"/>
        <w:spacing w:line="240" w:lineRule="auto"/>
        <w:ind w:left="284" w:firstLine="709"/>
        <w:rPr>
          <w:szCs w:val="22"/>
        </w:rPr>
      </w:pPr>
    </w:p>
    <w:p w:rsidR="00413E95" w:rsidRPr="002D362C" w:rsidRDefault="00413E95" w:rsidP="00742611">
      <w:pPr>
        <w:pStyle w:val="tekstPB"/>
        <w:spacing w:line="240" w:lineRule="auto"/>
        <w:ind w:left="284" w:firstLine="709"/>
        <w:rPr>
          <w:b/>
          <w:szCs w:val="22"/>
        </w:rPr>
      </w:pPr>
      <w:r w:rsidRPr="002D362C">
        <w:rPr>
          <w:b/>
          <w:szCs w:val="22"/>
        </w:rPr>
        <w:t>Wszystkie grzejniki należy wyposażyć w głowice termostatyczne.</w:t>
      </w:r>
    </w:p>
    <w:p w:rsidR="00413E95" w:rsidRPr="002D362C" w:rsidRDefault="00413E95" w:rsidP="00742611">
      <w:pPr>
        <w:pStyle w:val="tekstPB"/>
        <w:spacing w:line="240" w:lineRule="auto"/>
        <w:ind w:left="284" w:firstLine="709"/>
        <w:rPr>
          <w:szCs w:val="22"/>
        </w:rPr>
      </w:pPr>
    </w:p>
    <w:p w:rsidR="00413E95" w:rsidRPr="002D362C" w:rsidRDefault="00413E95" w:rsidP="00742611">
      <w:pPr>
        <w:pStyle w:val="tekstPB"/>
        <w:spacing w:line="240" w:lineRule="auto"/>
        <w:ind w:left="284" w:firstLine="709"/>
        <w:rPr>
          <w:szCs w:val="22"/>
        </w:rPr>
      </w:pPr>
      <w:r w:rsidRPr="002D362C">
        <w:rPr>
          <w:szCs w:val="22"/>
        </w:rPr>
        <w:t>Na rzutach kondygnacji pokazano przewidywane miejsca usytuowania grzejników, oraz rozprowadzenie, średnice przewodów i wielkość izolacji przewodów zasilających i powrotu.</w:t>
      </w:r>
    </w:p>
    <w:p w:rsidR="002D362C" w:rsidRDefault="002D362C" w:rsidP="002D362C">
      <w:pPr>
        <w:pStyle w:val="tekstPB"/>
        <w:spacing w:line="240" w:lineRule="auto"/>
        <w:ind w:left="284" w:firstLine="709"/>
        <w:rPr>
          <w:b/>
          <w:szCs w:val="22"/>
        </w:rPr>
      </w:pPr>
      <w:r w:rsidRPr="002D362C">
        <w:rPr>
          <w:b/>
          <w:szCs w:val="22"/>
        </w:rPr>
        <w:t>Uwaga: Grzejniki w pomieszczeniach przedszkola zabezpieczać dodatkowo przez zasto</w:t>
      </w:r>
      <w:r>
        <w:rPr>
          <w:b/>
          <w:szCs w:val="22"/>
        </w:rPr>
        <w:t>so</w:t>
      </w:r>
      <w:r w:rsidRPr="002D362C">
        <w:rPr>
          <w:b/>
          <w:szCs w:val="22"/>
        </w:rPr>
        <w:t xml:space="preserve">wanie osłon uniemożliwiających kontakt dzieci z grzejnikiem. Dobór osłon po konsultacji z </w:t>
      </w:r>
      <w:r>
        <w:rPr>
          <w:b/>
          <w:szCs w:val="22"/>
        </w:rPr>
        <w:t>Z</w:t>
      </w:r>
      <w:r w:rsidRPr="002D362C">
        <w:rPr>
          <w:b/>
          <w:szCs w:val="22"/>
        </w:rPr>
        <w:t>amawiającym na etapie realizacji zadania.</w:t>
      </w:r>
    </w:p>
    <w:p w:rsidR="00D72012" w:rsidRPr="002D362C" w:rsidRDefault="00D72012" w:rsidP="002D362C">
      <w:pPr>
        <w:pStyle w:val="tekstPB"/>
        <w:spacing w:line="240" w:lineRule="auto"/>
        <w:ind w:left="284" w:firstLine="709"/>
        <w:rPr>
          <w:b/>
          <w:szCs w:val="22"/>
        </w:rPr>
      </w:pPr>
    </w:p>
    <w:p w:rsidR="00413E95" w:rsidRPr="002D362C"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97" w:name="_Toc79401116"/>
      <w:bookmarkStart w:id="98" w:name="_Toc173764975"/>
      <w:r w:rsidRPr="002D362C">
        <w:rPr>
          <w:rFonts w:ascii="Times New Roman" w:eastAsia="Times New Roman" w:hAnsi="Times New Roman" w:cs="Times New Roman"/>
          <w:color w:val="auto"/>
          <w:szCs w:val="24"/>
          <w:u w:val="none"/>
        </w:rPr>
        <w:t>Próba szczelności i płukanie instalacji</w:t>
      </w:r>
      <w:bookmarkEnd w:id="97"/>
      <w:bookmarkEnd w:id="98"/>
      <w:r w:rsidRPr="002D362C">
        <w:rPr>
          <w:rFonts w:ascii="Times New Roman" w:eastAsia="Times New Roman" w:hAnsi="Times New Roman" w:cs="Times New Roman"/>
          <w:color w:val="auto"/>
          <w:szCs w:val="24"/>
          <w:u w:val="none"/>
        </w:rPr>
        <w:t xml:space="preserve"> </w:t>
      </w:r>
    </w:p>
    <w:p w:rsidR="00413E95" w:rsidRPr="002D362C" w:rsidRDefault="00413E95" w:rsidP="00742611">
      <w:pPr>
        <w:pStyle w:val="tekstPB"/>
        <w:spacing w:line="240" w:lineRule="auto"/>
        <w:ind w:left="284" w:firstLine="709"/>
        <w:rPr>
          <w:szCs w:val="22"/>
        </w:rPr>
      </w:pPr>
      <w:r w:rsidRPr="002D362C">
        <w:rPr>
          <w:szCs w:val="22"/>
        </w:rPr>
        <w:t>Po zamontowaniu armatury i urządzeń instalację należy przepłukać mieszanką wodno- powietrzną do momentu uzyskania czystej wody z płukania rurociągów.</w:t>
      </w:r>
    </w:p>
    <w:p w:rsidR="00413E95" w:rsidRDefault="00413E95" w:rsidP="00742611">
      <w:pPr>
        <w:pStyle w:val="tekstPB"/>
        <w:spacing w:line="240" w:lineRule="auto"/>
        <w:ind w:left="284" w:firstLine="709"/>
        <w:rPr>
          <w:szCs w:val="22"/>
        </w:rPr>
      </w:pPr>
      <w:r w:rsidRPr="002D362C">
        <w:rPr>
          <w:szCs w:val="22"/>
        </w:rPr>
        <w:t>Po płukaniu należy przeprowadzić próbę instalacji. Do próby ciśnieniowej na zimno należy instalację napełnić wodą do uzyskanie ciśnienia 4 bary. Próbę uznaje się za zakończaną jeżeli przez 30 min. ciśnienie na manometrze nie zmniejszyło się. Podczas próby ciśnieniowej naczynie przeponowe należy odłączyć. Po próbie ciśnieniowej na zimno przystąpić do próby na gorąco. W tym celu instalacje napełnić wodą o max. temp. 90</w:t>
      </w:r>
      <w:r w:rsidRPr="002D362C">
        <w:rPr>
          <w:szCs w:val="22"/>
          <w:vertAlign w:val="superscript"/>
        </w:rPr>
        <w:t>o</w:t>
      </w:r>
      <w:r w:rsidRPr="002D362C">
        <w:rPr>
          <w:szCs w:val="22"/>
        </w:rPr>
        <w:t>C</w:t>
      </w:r>
      <w:r w:rsidRPr="002D362C">
        <w:rPr>
          <w:szCs w:val="22"/>
          <w:vertAlign w:val="superscript"/>
        </w:rPr>
        <w:t xml:space="preserve"> </w:t>
      </w:r>
      <w:r w:rsidRPr="002D362C">
        <w:rPr>
          <w:szCs w:val="22"/>
        </w:rPr>
        <w:t xml:space="preserve">i max ciśnieniu pracy 1,5 </w:t>
      </w:r>
      <w:proofErr w:type="spellStart"/>
      <w:r w:rsidRPr="002D362C">
        <w:rPr>
          <w:szCs w:val="22"/>
        </w:rPr>
        <w:t>bara</w:t>
      </w:r>
      <w:proofErr w:type="spellEnd"/>
      <w:r w:rsidRPr="002D362C">
        <w:rPr>
          <w:szCs w:val="22"/>
        </w:rPr>
        <w:t>. Jeżeli po 30 min. próby i po schłodzeniu instalacji nie stwierdzono odkształceń pęknięć i przecieków próbę uznaje się za zakończoną.</w:t>
      </w:r>
    </w:p>
    <w:p w:rsidR="002D362C" w:rsidRPr="002D362C" w:rsidRDefault="002D362C" w:rsidP="00742611">
      <w:pPr>
        <w:pStyle w:val="tekstPB"/>
        <w:spacing w:line="240" w:lineRule="auto"/>
        <w:ind w:left="284" w:firstLine="709"/>
        <w:rPr>
          <w:szCs w:val="22"/>
          <w:vertAlign w:val="superscript"/>
        </w:rPr>
      </w:pPr>
    </w:p>
    <w:p w:rsidR="00413E95" w:rsidRPr="002D362C"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99" w:name="_Toc275852815"/>
      <w:bookmarkStart w:id="100" w:name="_Toc79401117"/>
      <w:bookmarkStart w:id="101" w:name="_Toc173764976"/>
      <w:r w:rsidRPr="002D362C">
        <w:rPr>
          <w:rFonts w:ascii="Times New Roman" w:eastAsia="Times New Roman" w:hAnsi="Times New Roman" w:cs="Times New Roman"/>
          <w:color w:val="auto"/>
          <w:szCs w:val="24"/>
          <w:u w:val="none"/>
        </w:rPr>
        <w:t>Uwagi</w:t>
      </w:r>
      <w:bookmarkEnd w:id="99"/>
      <w:r w:rsidRPr="002D362C">
        <w:rPr>
          <w:rFonts w:ascii="Times New Roman" w:eastAsia="Times New Roman" w:hAnsi="Times New Roman" w:cs="Times New Roman"/>
          <w:color w:val="auto"/>
          <w:szCs w:val="24"/>
          <w:u w:val="none"/>
        </w:rPr>
        <w:t xml:space="preserve"> końcowe</w:t>
      </w:r>
      <w:bookmarkEnd w:id="100"/>
      <w:bookmarkEnd w:id="101"/>
    </w:p>
    <w:p w:rsidR="00413E95" w:rsidRPr="002D362C" w:rsidRDefault="00413E95" w:rsidP="00742611">
      <w:pPr>
        <w:pStyle w:val="tekstPB"/>
        <w:spacing w:line="240" w:lineRule="auto"/>
        <w:ind w:left="284" w:firstLine="709"/>
        <w:rPr>
          <w:szCs w:val="22"/>
        </w:rPr>
      </w:pPr>
      <w:r w:rsidRPr="002D362C">
        <w:rPr>
          <w:szCs w:val="22"/>
        </w:rPr>
        <w:t>Stosować materiały i urządzenia posiadające aktualny certyfikat dopuszczający do stosowania w</w:t>
      </w:r>
      <w:r w:rsidR="00945419">
        <w:rPr>
          <w:szCs w:val="22"/>
        </w:rPr>
        <w:t> </w:t>
      </w:r>
      <w:r w:rsidRPr="002D362C">
        <w:rPr>
          <w:szCs w:val="22"/>
        </w:rPr>
        <w:t>budownictwie na terenie RP.</w:t>
      </w:r>
    </w:p>
    <w:p w:rsidR="00413E95" w:rsidRPr="002D362C" w:rsidRDefault="00413E95" w:rsidP="00742611">
      <w:pPr>
        <w:pStyle w:val="tekstPB"/>
        <w:spacing w:line="240" w:lineRule="auto"/>
        <w:ind w:left="284" w:firstLine="709"/>
        <w:rPr>
          <w:szCs w:val="22"/>
        </w:rPr>
      </w:pPr>
      <w:r w:rsidRPr="002D362C">
        <w:rPr>
          <w:szCs w:val="22"/>
        </w:rPr>
        <w:t>Całość prac należy wykonać zgodnie z " Warunkami Technicznymi Wykonania i Odbioru Robót Budowlano-Montażowych " tom II " In</w:t>
      </w:r>
      <w:r w:rsidRPr="002D362C">
        <w:rPr>
          <w:szCs w:val="22"/>
        </w:rPr>
        <w:softHyphen/>
        <w:t>stalacje Sanitarne ".</w:t>
      </w:r>
    </w:p>
    <w:p w:rsidR="00413E95" w:rsidRPr="002D362C" w:rsidRDefault="00413E95" w:rsidP="00742611">
      <w:pPr>
        <w:pStyle w:val="tekstPB"/>
        <w:spacing w:line="240" w:lineRule="auto"/>
        <w:ind w:left="284" w:firstLine="709"/>
        <w:rPr>
          <w:szCs w:val="22"/>
        </w:rPr>
      </w:pPr>
      <w:r w:rsidRPr="002D362C">
        <w:rPr>
          <w:szCs w:val="22"/>
        </w:rPr>
        <w:lastRenderedPageBreak/>
        <w:t xml:space="preserve">W trakcie realizacji przestrzegać przepisów bhp i </w:t>
      </w:r>
      <w:proofErr w:type="spellStart"/>
      <w:r w:rsidRPr="002D362C">
        <w:rPr>
          <w:szCs w:val="22"/>
        </w:rPr>
        <w:t>ppoż</w:t>
      </w:r>
      <w:proofErr w:type="spellEnd"/>
    </w:p>
    <w:p w:rsidR="00E1409D" w:rsidRDefault="00E1409D" w:rsidP="00742611"/>
    <w:p w:rsidR="00E1409D" w:rsidRPr="002D362C" w:rsidRDefault="00E1409D" w:rsidP="00742611">
      <w:pPr>
        <w:pStyle w:val="punktypoziom1"/>
        <w:numPr>
          <w:ilvl w:val="0"/>
          <w:numId w:val="1"/>
        </w:numPr>
        <w:spacing w:before="0" w:after="0" w:line="240" w:lineRule="auto"/>
        <w:rPr>
          <w:rFonts w:ascii="Times New Roman" w:eastAsia="Times New Roman" w:hAnsi="Times New Roman" w:cs="Times New Roman"/>
          <w:color w:val="auto"/>
          <w:szCs w:val="24"/>
          <w:u w:val="none"/>
        </w:rPr>
      </w:pPr>
      <w:bookmarkStart w:id="102" w:name="_Toc173764977"/>
      <w:r w:rsidRPr="002D362C">
        <w:rPr>
          <w:rFonts w:ascii="Times New Roman" w:eastAsia="Times New Roman" w:hAnsi="Times New Roman" w:cs="Times New Roman"/>
          <w:color w:val="auto"/>
          <w:szCs w:val="24"/>
          <w:u w:val="none"/>
        </w:rPr>
        <w:t>Instalacje wewnętrzne wody i kanalizacji sanitarnej</w:t>
      </w:r>
      <w:bookmarkEnd w:id="102"/>
    </w:p>
    <w:p w:rsidR="00413E95" w:rsidRPr="002D362C"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03" w:name="_Toc472200304"/>
      <w:bookmarkStart w:id="104" w:name="_Toc509297673"/>
      <w:bookmarkStart w:id="105" w:name="_Toc79401119"/>
      <w:bookmarkStart w:id="106" w:name="_Toc173764978"/>
      <w:r w:rsidRPr="002D362C">
        <w:rPr>
          <w:rFonts w:ascii="Times New Roman" w:eastAsia="Times New Roman" w:hAnsi="Times New Roman" w:cs="Times New Roman"/>
          <w:color w:val="auto"/>
          <w:szCs w:val="24"/>
          <w:u w:val="none"/>
        </w:rPr>
        <w:t>Zapotrzebowanie na wodę i ilość odprowadzanych ścieków</w:t>
      </w:r>
      <w:bookmarkEnd w:id="103"/>
      <w:bookmarkEnd w:id="104"/>
      <w:r w:rsidRPr="002D362C">
        <w:rPr>
          <w:rFonts w:ascii="Times New Roman" w:eastAsia="Times New Roman" w:hAnsi="Times New Roman" w:cs="Times New Roman"/>
          <w:color w:val="auto"/>
          <w:szCs w:val="24"/>
          <w:u w:val="none"/>
        </w:rPr>
        <w:t>.</w:t>
      </w:r>
      <w:bookmarkEnd w:id="105"/>
      <w:bookmarkEnd w:id="106"/>
    </w:p>
    <w:p w:rsidR="00413E95" w:rsidRPr="002D362C" w:rsidRDefault="00413E95" w:rsidP="00742611">
      <w:pPr>
        <w:pStyle w:val="tekstPB"/>
        <w:spacing w:line="240" w:lineRule="auto"/>
        <w:ind w:left="284" w:firstLine="709"/>
        <w:rPr>
          <w:szCs w:val="22"/>
        </w:rPr>
      </w:pPr>
      <w:r w:rsidRPr="002D362C">
        <w:rPr>
          <w:szCs w:val="22"/>
        </w:rPr>
        <w:t>Obliczenia strat na przewodach wykonano przy pomocy pakietu Audytor SET 7.0 moduł H2O.</w:t>
      </w:r>
    </w:p>
    <w:bookmarkStart w:id="107" w:name="_MON_1583037906"/>
    <w:bookmarkEnd w:id="107"/>
    <w:p w:rsidR="00674EAA" w:rsidRDefault="00D72012" w:rsidP="00742611">
      <w:pPr>
        <w:pStyle w:val="tekstPB"/>
        <w:spacing w:line="240" w:lineRule="auto"/>
        <w:ind w:left="66" w:firstLine="0"/>
        <w:rPr>
          <w:color w:val="FF0000"/>
          <w:szCs w:val="22"/>
        </w:rPr>
      </w:pPr>
      <w:r w:rsidRPr="001E6DFF">
        <w:rPr>
          <w:color w:val="FF0000"/>
          <w:szCs w:val="22"/>
        </w:rPr>
        <w:object w:dxaOrig="8835" w:dyaOrig="6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5pt;height:273.05pt" o:ole="">
            <v:imagedata r:id="rId8" o:title=""/>
          </v:shape>
          <o:OLEObject Type="Embed" ProgID="Excel.Sheet.12" ShapeID="_x0000_i1025" DrawAspect="Content" ObjectID="_1784377917" r:id="rId9"/>
        </w:object>
      </w:r>
      <w:r w:rsidR="00413E95" w:rsidRPr="001E6DFF">
        <w:rPr>
          <w:color w:val="FF0000"/>
          <w:szCs w:val="22"/>
        </w:rPr>
        <w:t xml:space="preserve"> </w:t>
      </w:r>
    </w:p>
    <w:p w:rsidR="00413E95" w:rsidRPr="001E6DFF" w:rsidRDefault="00413E95" w:rsidP="00742611">
      <w:pPr>
        <w:pStyle w:val="tekstPB"/>
        <w:spacing w:line="240" w:lineRule="auto"/>
        <w:ind w:left="66" w:firstLine="0"/>
        <w:rPr>
          <w:color w:val="FF0000"/>
          <w:szCs w:val="22"/>
        </w:rPr>
      </w:pPr>
    </w:p>
    <w:p w:rsidR="00413E95" w:rsidRPr="006F1719" w:rsidRDefault="00413E95" w:rsidP="00742611">
      <w:pPr>
        <w:pStyle w:val="tekstPB"/>
        <w:tabs>
          <w:tab w:val="left" w:pos="5668"/>
        </w:tabs>
        <w:spacing w:line="240" w:lineRule="auto"/>
        <w:ind w:left="66" w:firstLine="0"/>
        <w:rPr>
          <w:szCs w:val="22"/>
        </w:rPr>
      </w:pPr>
      <w:r w:rsidRPr="006F1719">
        <w:rPr>
          <w:szCs w:val="22"/>
        </w:rPr>
        <w:t>Obliczenia ilości ścieków</w:t>
      </w:r>
    </w:p>
    <w:p w:rsidR="00413E95" w:rsidRPr="001E6DFF" w:rsidRDefault="00413E95" w:rsidP="00742611">
      <w:pPr>
        <w:pStyle w:val="tekstPB"/>
        <w:tabs>
          <w:tab w:val="left" w:pos="5668"/>
        </w:tabs>
        <w:spacing w:line="240" w:lineRule="auto"/>
        <w:ind w:left="66" w:firstLine="0"/>
        <w:rPr>
          <w:color w:val="FF0000"/>
          <w:szCs w:val="22"/>
        </w:rPr>
      </w:pPr>
      <w:r w:rsidRPr="001E6DFF">
        <w:rPr>
          <w:color w:val="FF0000"/>
          <w:szCs w:val="22"/>
        </w:rPr>
        <w:tab/>
      </w:r>
    </w:p>
    <w:bookmarkStart w:id="108" w:name="_Toc509297674"/>
    <w:bookmarkStart w:id="109" w:name="_Toc79401120"/>
    <w:bookmarkStart w:id="110" w:name="_MON_1784353616"/>
    <w:bookmarkEnd w:id="110"/>
    <w:p w:rsidR="00404B75" w:rsidRPr="00404B75" w:rsidRDefault="00945419" w:rsidP="00742611">
      <w:pPr>
        <w:pStyle w:val="tekstPB"/>
        <w:spacing w:line="240" w:lineRule="auto"/>
        <w:ind w:firstLine="0"/>
        <w:jc w:val="center"/>
        <w:rPr>
          <w:color w:val="FF0000"/>
          <w:szCs w:val="22"/>
        </w:rPr>
      </w:pPr>
      <w:r w:rsidRPr="00404B75">
        <w:rPr>
          <w:color w:val="FF0000"/>
          <w:szCs w:val="22"/>
        </w:rPr>
        <w:object w:dxaOrig="6131" w:dyaOrig="3758">
          <v:shape id="_x0000_i1026" type="#_x0000_t75" style="width:281.2pt;height:173.2pt" o:ole="">
            <v:imagedata r:id="rId10" o:title=""/>
          </v:shape>
          <o:OLEObject Type="Embed" ProgID="Excel.Sheet.12" ShapeID="_x0000_i1026" DrawAspect="Content" ObjectID="_1784377918" r:id="rId11"/>
        </w:object>
      </w:r>
    </w:p>
    <w:p w:rsidR="00413E95" w:rsidRPr="006F1719"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11" w:name="_Toc173764979"/>
      <w:r w:rsidRPr="006F1719">
        <w:rPr>
          <w:rFonts w:ascii="Times New Roman" w:eastAsia="Times New Roman" w:hAnsi="Times New Roman" w:cs="Times New Roman"/>
          <w:color w:val="auto"/>
          <w:szCs w:val="24"/>
          <w:u w:val="none"/>
        </w:rPr>
        <w:t>Źródło ciepłej wody</w:t>
      </w:r>
      <w:bookmarkEnd w:id="108"/>
      <w:r w:rsidRPr="006F1719">
        <w:rPr>
          <w:rFonts w:ascii="Times New Roman" w:eastAsia="Times New Roman" w:hAnsi="Times New Roman" w:cs="Times New Roman"/>
          <w:color w:val="auto"/>
          <w:szCs w:val="24"/>
          <w:u w:val="none"/>
        </w:rPr>
        <w:t xml:space="preserve"> użytkowej</w:t>
      </w:r>
      <w:bookmarkEnd w:id="109"/>
      <w:bookmarkEnd w:id="111"/>
    </w:p>
    <w:p w:rsidR="00413E95" w:rsidRPr="006F1719" w:rsidRDefault="00413E95" w:rsidP="00742611">
      <w:pPr>
        <w:pStyle w:val="tekstPB"/>
        <w:spacing w:line="240" w:lineRule="auto"/>
        <w:ind w:left="284" w:firstLine="709"/>
        <w:rPr>
          <w:szCs w:val="22"/>
        </w:rPr>
      </w:pPr>
      <w:r w:rsidRPr="006F1719">
        <w:rPr>
          <w:szCs w:val="22"/>
        </w:rPr>
        <w:t>Źródłem ciepłej wody użytkowej jest zbiornik ciepłej wody użytkowej</w:t>
      </w:r>
      <w:r w:rsidR="006F1719">
        <w:rPr>
          <w:szCs w:val="22"/>
        </w:rPr>
        <w:t xml:space="preserve"> z podwójną wężownica </w:t>
      </w:r>
      <w:r w:rsidRPr="006F1719">
        <w:rPr>
          <w:szCs w:val="22"/>
        </w:rPr>
        <w:t xml:space="preserve">. </w:t>
      </w:r>
    </w:p>
    <w:p w:rsidR="00413E95" w:rsidRPr="006F1719" w:rsidRDefault="00413E95" w:rsidP="00742611">
      <w:pPr>
        <w:pStyle w:val="tekstPB"/>
        <w:spacing w:line="240" w:lineRule="auto"/>
        <w:ind w:left="284" w:firstLine="709"/>
        <w:rPr>
          <w:szCs w:val="22"/>
        </w:rPr>
      </w:pPr>
    </w:p>
    <w:p w:rsidR="00413E95" w:rsidRPr="006F1719" w:rsidRDefault="00413E95" w:rsidP="00742611">
      <w:pPr>
        <w:pStyle w:val="tekstPB"/>
        <w:spacing w:line="240" w:lineRule="auto"/>
        <w:ind w:left="284" w:firstLine="709"/>
        <w:rPr>
          <w:b/>
          <w:szCs w:val="22"/>
          <w:u w:val="single"/>
        </w:rPr>
      </w:pPr>
      <w:r w:rsidRPr="006F1719">
        <w:rPr>
          <w:b/>
          <w:szCs w:val="22"/>
          <w:u w:val="single"/>
        </w:rPr>
        <w:t>Dobór zasobnika c.w.u.</w:t>
      </w:r>
    </w:p>
    <w:p w:rsidR="00413E95" w:rsidRPr="006F1719" w:rsidRDefault="00413E95" w:rsidP="00742611">
      <w:pPr>
        <w:pStyle w:val="tekstPB"/>
        <w:spacing w:line="240" w:lineRule="auto"/>
        <w:ind w:left="284" w:firstLine="709"/>
        <w:rPr>
          <w:szCs w:val="22"/>
        </w:rPr>
      </w:pPr>
      <w:r w:rsidRPr="006F1719">
        <w:rPr>
          <w:szCs w:val="22"/>
        </w:rPr>
        <w:t xml:space="preserve">- pojemność podgrzewacza </w:t>
      </w:r>
      <w:r w:rsidRPr="006F1719">
        <w:rPr>
          <w:szCs w:val="22"/>
        </w:rPr>
        <w:tab/>
      </w:r>
      <w:r w:rsidRPr="006F1719">
        <w:rPr>
          <w:szCs w:val="22"/>
        </w:rPr>
        <w:tab/>
      </w:r>
      <w:r w:rsidRPr="006F1719">
        <w:rPr>
          <w:szCs w:val="22"/>
        </w:rPr>
        <w:tab/>
      </w:r>
      <w:r w:rsidR="006F1719">
        <w:rPr>
          <w:szCs w:val="22"/>
        </w:rPr>
        <w:t>75</w:t>
      </w:r>
      <w:r w:rsidRPr="006F1719">
        <w:rPr>
          <w:szCs w:val="22"/>
        </w:rPr>
        <w:t>0 l,</w:t>
      </w:r>
    </w:p>
    <w:p w:rsidR="00413E95" w:rsidRPr="006F1719" w:rsidRDefault="00413E95" w:rsidP="00742611">
      <w:pPr>
        <w:pStyle w:val="tekstPB"/>
        <w:spacing w:line="240" w:lineRule="auto"/>
        <w:ind w:left="284" w:firstLine="709"/>
        <w:rPr>
          <w:szCs w:val="22"/>
        </w:rPr>
      </w:pPr>
      <w:r w:rsidRPr="006F1719">
        <w:rPr>
          <w:szCs w:val="22"/>
        </w:rPr>
        <w:t xml:space="preserve">- wydajności godzinowej dla </w:t>
      </w:r>
      <w:proofErr w:type="spellStart"/>
      <w:r w:rsidRPr="006F1719">
        <w:t>Δt</w:t>
      </w:r>
      <w:proofErr w:type="spellEnd"/>
      <w:r w:rsidRPr="006F1719">
        <w:t xml:space="preserve"> = 35 K</w:t>
      </w:r>
      <w:r w:rsidRPr="006F1719">
        <w:rPr>
          <w:szCs w:val="22"/>
        </w:rPr>
        <w:tab/>
      </w:r>
      <w:r w:rsidRPr="006F1719">
        <w:rPr>
          <w:szCs w:val="22"/>
        </w:rPr>
        <w:tab/>
      </w:r>
      <w:r w:rsidR="006F1719">
        <w:rPr>
          <w:szCs w:val="22"/>
        </w:rPr>
        <w:t>2470</w:t>
      </w:r>
      <w:r w:rsidRPr="006F1719">
        <w:rPr>
          <w:szCs w:val="22"/>
        </w:rPr>
        <w:t xml:space="preserve"> l/h  </w:t>
      </w:r>
    </w:p>
    <w:p w:rsidR="006F1719" w:rsidRDefault="00413E95" w:rsidP="00742611">
      <w:pPr>
        <w:pStyle w:val="tekstPB"/>
        <w:spacing w:line="240" w:lineRule="auto"/>
        <w:ind w:left="284" w:firstLine="709"/>
        <w:rPr>
          <w:szCs w:val="22"/>
        </w:rPr>
      </w:pPr>
      <w:r w:rsidRPr="006F1719">
        <w:rPr>
          <w:szCs w:val="22"/>
        </w:rPr>
        <w:t>Podgrzewacz należy wyposażyć armaturę i oprzyrządowanie niezbędne do prawidłowego funkcjonowania oraz grzałkę elektryczną.</w:t>
      </w:r>
    </w:p>
    <w:p w:rsidR="00413E95" w:rsidRPr="006F1719" w:rsidRDefault="00413E95" w:rsidP="00742611">
      <w:pPr>
        <w:pStyle w:val="tekstPB"/>
        <w:spacing w:line="240" w:lineRule="auto"/>
        <w:ind w:left="284" w:firstLine="709"/>
        <w:rPr>
          <w:szCs w:val="22"/>
        </w:rPr>
      </w:pPr>
    </w:p>
    <w:p w:rsidR="00413E95" w:rsidRPr="006F1719"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12" w:name="_Toc79401121"/>
      <w:bookmarkStart w:id="113" w:name="_Toc173764980"/>
      <w:r w:rsidRPr="006F1719">
        <w:rPr>
          <w:rFonts w:ascii="Times New Roman" w:eastAsia="Times New Roman" w:hAnsi="Times New Roman" w:cs="Times New Roman"/>
          <w:color w:val="auto"/>
          <w:szCs w:val="24"/>
          <w:u w:val="none"/>
        </w:rPr>
        <w:lastRenderedPageBreak/>
        <w:t>Przewody instalacji wodociągowej i ciepłej wody użytkowej.</w:t>
      </w:r>
      <w:bookmarkEnd w:id="112"/>
      <w:bookmarkEnd w:id="113"/>
    </w:p>
    <w:p w:rsidR="006F1719" w:rsidRDefault="00413E95" w:rsidP="006F1719">
      <w:pPr>
        <w:ind w:firstLine="709"/>
        <w:jc w:val="both"/>
        <w:rPr>
          <w:sz w:val="20"/>
          <w:szCs w:val="20"/>
        </w:rPr>
      </w:pPr>
      <w:r w:rsidRPr="006F1719">
        <w:rPr>
          <w:sz w:val="20"/>
          <w:szCs w:val="20"/>
        </w:rPr>
        <w:t xml:space="preserve">Przewody instalacji wody projektuje się z </w:t>
      </w:r>
      <w:r w:rsidR="006F1719" w:rsidRPr="00E94FAC">
        <w:rPr>
          <w:sz w:val="20"/>
          <w:szCs w:val="20"/>
        </w:rPr>
        <w:t xml:space="preserve">rur wielowarstwowych systemu do instalacji grzewczych i wodociągowych, </w:t>
      </w:r>
      <w:proofErr w:type="spellStart"/>
      <w:r w:rsidR="006F1719" w:rsidRPr="00E94FAC">
        <w:rPr>
          <w:sz w:val="20"/>
          <w:szCs w:val="20"/>
        </w:rPr>
        <w:t>Tmax</w:t>
      </w:r>
      <w:proofErr w:type="spellEnd"/>
      <w:r w:rsidR="006F1719" w:rsidRPr="00E94FAC">
        <w:rPr>
          <w:sz w:val="20"/>
          <w:szCs w:val="20"/>
        </w:rPr>
        <w:t xml:space="preserve"> = 95 °C </w:t>
      </w:r>
      <w:proofErr w:type="spellStart"/>
      <w:r w:rsidR="006F1719" w:rsidRPr="00E94FAC">
        <w:rPr>
          <w:sz w:val="20"/>
          <w:szCs w:val="20"/>
        </w:rPr>
        <w:t>Pmax</w:t>
      </w:r>
      <w:proofErr w:type="spellEnd"/>
      <w:r w:rsidR="006F1719" w:rsidRPr="00E94FAC">
        <w:rPr>
          <w:sz w:val="20"/>
          <w:szCs w:val="20"/>
        </w:rPr>
        <w:t xml:space="preserve"> = 1.0 </w:t>
      </w:r>
      <w:proofErr w:type="spellStart"/>
      <w:r w:rsidR="006F1719" w:rsidRPr="00E94FAC">
        <w:rPr>
          <w:sz w:val="20"/>
          <w:szCs w:val="20"/>
        </w:rPr>
        <w:t>MPa</w:t>
      </w:r>
      <w:proofErr w:type="spellEnd"/>
      <w:r w:rsidR="006F1719" w:rsidRPr="00E94FAC">
        <w:rPr>
          <w:sz w:val="20"/>
          <w:szCs w:val="20"/>
        </w:rPr>
        <w:t>. PE-RT/Al/PE-RT  w średnicach 16-32mm, PEX/Al/PE-X  w średnicy 40mm, PE-X/Al/PE-HD w średnicach 50-63mm, otul</w:t>
      </w:r>
      <w:r w:rsidR="006F1719">
        <w:rPr>
          <w:sz w:val="20"/>
          <w:szCs w:val="20"/>
        </w:rPr>
        <w:t>ina PE o grubości min. 20,0 mm.</w:t>
      </w:r>
    </w:p>
    <w:p w:rsidR="00413E95" w:rsidRPr="006F1719" w:rsidRDefault="00413E95" w:rsidP="006F1719">
      <w:pPr>
        <w:ind w:firstLine="709"/>
        <w:jc w:val="both"/>
        <w:rPr>
          <w:sz w:val="20"/>
          <w:szCs w:val="20"/>
        </w:rPr>
      </w:pPr>
      <w:r w:rsidRPr="006F1719">
        <w:rPr>
          <w:sz w:val="20"/>
          <w:szCs w:val="20"/>
        </w:rPr>
        <w:t xml:space="preserve">Rury oraz kształtki łączyć przez </w:t>
      </w:r>
      <w:r w:rsidR="006F1719" w:rsidRPr="006F1719">
        <w:rPr>
          <w:sz w:val="20"/>
          <w:szCs w:val="20"/>
        </w:rPr>
        <w:t xml:space="preserve">zaprasowywanie </w:t>
      </w:r>
      <w:proofErr w:type="spellStart"/>
      <w:r w:rsidR="006F1719" w:rsidRPr="006F1719">
        <w:rPr>
          <w:sz w:val="20"/>
          <w:szCs w:val="20"/>
        </w:rPr>
        <w:t>mosieżne</w:t>
      </w:r>
      <w:proofErr w:type="spellEnd"/>
      <w:r w:rsidRPr="006F1719">
        <w:rPr>
          <w:sz w:val="20"/>
          <w:szCs w:val="20"/>
        </w:rPr>
        <w:t>. Średnice i sposób prowadzenia przewodów pokazano na rysunku.</w:t>
      </w:r>
    </w:p>
    <w:p w:rsidR="006F1719" w:rsidRPr="006F1719" w:rsidRDefault="006F1719" w:rsidP="00742611">
      <w:pPr>
        <w:ind w:firstLine="709"/>
        <w:jc w:val="both"/>
        <w:rPr>
          <w:sz w:val="20"/>
          <w:szCs w:val="20"/>
        </w:rPr>
      </w:pPr>
    </w:p>
    <w:p w:rsidR="00413E95" w:rsidRPr="006F1719" w:rsidRDefault="00413E95" w:rsidP="00742611">
      <w:pPr>
        <w:pStyle w:val="tekstPB"/>
        <w:spacing w:line="240" w:lineRule="auto"/>
        <w:ind w:left="284" w:firstLine="709"/>
        <w:rPr>
          <w:b/>
          <w:szCs w:val="22"/>
        </w:rPr>
      </w:pPr>
      <w:r w:rsidRPr="006F1719">
        <w:rPr>
          <w:b/>
          <w:szCs w:val="22"/>
        </w:rPr>
        <w:t>W trakcie wykonywania połączeń należy przestrzegać zaleceń producenta rur.</w:t>
      </w:r>
    </w:p>
    <w:p w:rsidR="00413E95" w:rsidRPr="006F1719" w:rsidRDefault="00413E95" w:rsidP="00742611">
      <w:pPr>
        <w:ind w:firstLine="709"/>
        <w:jc w:val="both"/>
        <w:rPr>
          <w:sz w:val="20"/>
          <w:szCs w:val="20"/>
        </w:rPr>
      </w:pPr>
      <w:r w:rsidRPr="006F1719">
        <w:rPr>
          <w:sz w:val="20"/>
          <w:szCs w:val="20"/>
        </w:rPr>
        <w:t xml:space="preserve">Poziomy i piony wody prowadzone będą w bruzdach ściennych, posadzkach lub ściankach instalacyjnych oraz podtynkowo (podejścia) ze spadkiem min. 0,3%. </w:t>
      </w:r>
    </w:p>
    <w:p w:rsidR="00413E95" w:rsidRPr="006F1719" w:rsidRDefault="00413E95" w:rsidP="00742611">
      <w:pPr>
        <w:ind w:firstLine="709"/>
        <w:jc w:val="both"/>
        <w:rPr>
          <w:sz w:val="20"/>
          <w:szCs w:val="20"/>
        </w:rPr>
      </w:pPr>
      <w:r w:rsidRPr="006F1719">
        <w:rPr>
          <w:sz w:val="20"/>
          <w:szCs w:val="20"/>
        </w:rPr>
        <w:t>Przy wszystkich zmianach kierunku pozostawić za rurą, w jej osi wolną przestrzeń o szerokości 10mm. Rura wraz z izolacją nie może być zamurowana na sztywno i nie może mieć kontaktu z zaprawą. W miejscach przejść rurociągów przez przegrody powinny być wykonane otwory umożliwiające swobodny przesuw przewodów i założenie rur ochronnych. Wykonawca zobowiązany jest sprawdzić czy zastosowane materiały są oryginale i posiadają odpowiednie atesty i znaki firmowe. Należy zachować jednorodność materiałową.</w:t>
      </w:r>
    </w:p>
    <w:p w:rsidR="00413E95" w:rsidRPr="006F1719" w:rsidRDefault="00413E95" w:rsidP="00742611">
      <w:pPr>
        <w:ind w:firstLine="709"/>
        <w:jc w:val="both"/>
        <w:rPr>
          <w:sz w:val="20"/>
          <w:szCs w:val="20"/>
        </w:rPr>
      </w:pPr>
      <w:r w:rsidRPr="006F1719">
        <w:rPr>
          <w:sz w:val="20"/>
          <w:szCs w:val="20"/>
        </w:rPr>
        <w:t xml:space="preserve">Przewody montowane w ścianach lub w podłodze należy prowadzić w otulinach izolacyjnych. Piony powinny być kotwione do przegród budowlanych za pomocą obejm, zapewniających możliwość swobodnego przesuwania się rury w ich wnętrzu. Wszystkie przewody, przed ich zakryciem, należy poddać próbie ciśnieniowej. Przed rozpoczęciem próby ciśnieniowej niezbędne jest odłączenie dodatkowych urządzeń instalacji, które mogą ulec uszkodzeniu lub zakłócić przebieg próby. W celu kontroli zmiany ciśnienia w najniższym punkcie instalacji należy podłączyć manometr o dokładności odczytu 0,01 </w:t>
      </w:r>
      <w:proofErr w:type="spellStart"/>
      <w:r w:rsidRPr="006F1719">
        <w:rPr>
          <w:sz w:val="20"/>
          <w:szCs w:val="20"/>
        </w:rPr>
        <w:t>MPa</w:t>
      </w:r>
      <w:proofErr w:type="spellEnd"/>
      <w:r w:rsidRPr="006F1719">
        <w:rPr>
          <w:sz w:val="20"/>
          <w:szCs w:val="20"/>
        </w:rPr>
        <w:t xml:space="preserve">. </w:t>
      </w:r>
    </w:p>
    <w:p w:rsidR="00413E95" w:rsidRPr="006F1719" w:rsidRDefault="00413E95" w:rsidP="00742611">
      <w:pPr>
        <w:ind w:firstLine="709"/>
        <w:jc w:val="both"/>
        <w:rPr>
          <w:sz w:val="20"/>
          <w:szCs w:val="20"/>
        </w:rPr>
      </w:pPr>
      <w:r w:rsidRPr="006F1719">
        <w:rPr>
          <w:sz w:val="20"/>
          <w:szCs w:val="20"/>
        </w:rPr>
        <w:t xml:space="preserve">Przygotowaną do próby instalacje należy napełnić wodą i odpowietrzyć. Ciśnienie próbne należy podnieść do 1,5-krotnej wartości ciśnienia roboczego tj. 0,9 </w:t>
      </w:r>
      <w:proofErr w:type="spellStart"/>
      <w:r w:rsidRPr="006F1719">
        <w:rPr>
          <w:sz w:val="20"/>
          <w:szCs w:val="20"/>
        </w:rPr>
        <w:t>MPa</w:t>
      </w:r>
      <w:proofErr w:type="spellEnd"/>
      <w:r w:rsidRPr="006F1719">
        <w:rPr>
          <w:sz w:val="20"/>
          <w:szCs w:val="20"/>
        </w:rPr>
        <w:t xml:space="preserve">. Podczas próby wstępnej ciśnienie próbne w ciągu 30 minut należy dwukrotnie podnieść do pierwotnej wartości w odstępie 10 minut. W ciągu następnych 30 minut próby spadek ciśnienia nie może przekroczyć 0,06 </w:t>
      </w:r>
      <w:proofErr w:type="spellStart"/>
      <w:r w:rsidRPr="006F1719">
        <w:rPr>
          <w:sz w:val="20"/>
          <w:szCs w:val="20"/>
        </w:rPr>
        <w:t>MPa</w:t>
      </w:r>
      <w:proofErr w:type="spellEnd"/>
      <w:r w:rsidRPr="006F1719">
        <w:rPr>
          <w:sz w:val="20"/>
          <w:szCs w:val="20"/>
        </w:rPr>
        <w:t xml:space="preserve">. Bezpośrednio po badaniu wstępnym przeprowadzić 120 minutową próbę główną. W tym czasie ciśnienie pozostałe po próbie wstępnej nie może spaść więcej niż 0,02 </w:t>
      </w:r>
      <w:proofErr w:type="spellStart"/>
      <w:r w:rsidRPr="006F1719">
        <w:rPr>
          <w:sz w:val="20"/>
          <w:szCs w:val="20"/>
        </w:rPr>
        <w:t>MPa</w:t>
      </w:r>
      <w:proofErr w:type="spellEnd"/>
      <w:r w:rsidRPr="006F1719">
        <w:rPr>
          <w:sz w:val="20"/>
          <w:szCs w:val="20"/>
        </w:rPr>
        <w:t>. Dodatkowo podczas trwania próby należy dokonać wizualnej oceny szczelności wykonanych połączeń.</w:t>
      </w:r>
    </w:p>
    <w:p w:rsidR="00413E95" w:rsidRPr="006F1719" w:rsidRDefault="00413E95" w:rsidP="00742611">
      <w:pPr>
        <w:ind w:firstLine="709"/>
        <w:jc w:val="both"/>
        <w:rPr>
          <w:sz w:val="20"/>
          <w:szCs w:val="20"/>
        </w:rPr>
      </w:pPr>
      <w:r w:rsidRPr="006F1719">
        <w:rPr>
          <w:sz w:val="20"/>
          <w:szCs w:val="20"/>
        </w:rPr>
        <w:t>Odcinki poziome prowadzić ze spadkiem min. 3‰ w kierunku rurociągów głównych lub odbiorników. Przy zbliżeniach jak i przy skrzyżowaniach do rurociągów kanalizacyjnych, gazowych oraz przewodów elektrycznych należy zachować odpowiednie odległości wynikające z przepisów sanitarnych, BHP oraz przeciwpożarowych.</w:t>
      </w:r>
    </w:p>
    <w:p w:rsidR="00413E95" w:rsidRPr="006F1719" w:rsidRDefault="00413E95" w:rsidP="00742611">
      <w:pPr>
        <w:ind w:firstLine="709"/>
        <w:jc w:val="both"/>
        <w:rPr>
          <w:sz w:val="20"/>
          <w:szCs w:val="20"/>
        </w:rPr>
      </w:pPr>
      <w:r w:rsidRPr="006F1719">
        <w:rPr>
          <w:sz w:val="20"/>
          <w:szCs w:val="20"/>
        </w:rPr>
        <w:t>Izolacja przewodów</w:t>
      </w:r>
    </w:p>
    <w:p w:rsidR="00413E95" w:rsidRPr="006F1719" w:rsidRDefault="00413E95" w:rsidP="00742611">
      <w:pPr>
        <w:ind w:firstLine="709"/>
        <w:jc w:val="both"/>
        <w:rPr>
          <w:sz w:val="20"/>
          <w:szCs w:val="20"/>
        </w:rPr>
      </w:pPr>
      <w:r w:rsidRPr="006F1719">
        <w:rPr>
          <w:sz w:val="20"/>
          <w:szCs w:val="20"/>
        </w:rPr>
        <w:t>Przewody izolować otulinami prefabrykowanymi o współczynniku przewodzenia ciepła min. 0,40W/</w:t>
      </w:r>
      <w:proofErr w:type="spellStart"/>
      <w:r w:rsidRPr="006F1719">
        <w:rPr>
          <w:sz w:val="20"/>
          <w:szCs w:val="20"/>
        </w:rPr>
        <w:t>mK</w:t>
      </w:r>
      <w:proofErr w:type="spellEnd"/>
      <w:r w:rsidRPr="006F1719">
        <w:rPr>
          <w:sz w:val="20"/>
          <w:szCs w:val="20"/>
        </w:rPr>
        <w:t xml:space="preserve"> przy 40</w:t>
      </w:r>
      <w:r w:rsidRPr="006F1719">
        <w:rPr>
          <w:sz w:val="20"/>
          <w:szCs w:val="20"/>
        </w:rPr>
        <w:sym w:font="Symbol" w:char="F0B0"/>
      </w:r>
      <w:r w:rsidRPr="006F1719">
        <w:rPr>
          <w:sz w:val="20"/>
          <w:szCs w:val="20"/>
        </w:rPr>
        <w:t>C o grubości zależnej od średnicy rurociągu:</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4244"/>
        <w:gridCol w:w="2402"/>
      </w:tblGrid>
      <w:tr w:rsidR="00413E95" w:rsidRPr="006F1719" w:rsidTr="00413E95">
        <w:trPr>
          <w:trHeight w:val="579"/>
          <w:jc w:val="center"/>
        </w:trPr>
        <w:tc>
          <w:tcPr>
            <w:tcW w:w="1696" w:type="dxa"/>
            <w:vAlign w:val="center"/>
          </w:tcPr>
          <w:p w:rsidR="00413E95" w:rsidRPr="006F1719" w:rsidRDefault="00413E95" w:rsidP="00742611">
            <w:pPr>
              <w:pStyle w:val="tekstPB"/>
              <w:spacing w:line="240" w:lineRule="auto"/>
              <w:ind w:left="-24" w:firstLine="195"/>
              <w:jc w:val="center"/>
              <w:rPr>
                <w:szCs w:val="22"/>
              </w:rPr>
            </w:pPr>
            <w:proofErr w:type="spellStart"/>
            <w:r w:rsidRPr="006F1719">
              <w:rPr>
                <w:szCs w:val="22"/>
              </w:rPr>
              <w:t>LLp</w:t>
            </w:r>
            <w:proofErr w:type="spellEnd"/>
            <w:r w:rsidRPr="006F1719">
              <w:rPr>
                <w:szCs w:val="22"/>
              </w:rPr>
              <w:t>.</w:t>
            </w:r>
          </w:p>
        </w:tc>
        <w:tc>
          <w:tcPr>
            <w:tcW w:w="4244" w:type="dxa"/>
            <w:vAlign w:val="center"/>
          </w:tcPr>
          <w:p w:rsidR="00413E95" w:rsidRPr="006F1719" w:rsidRDefault="00413E95" w:rsidP="00742611">
            <w:pPr>
              <w:pStyle w:val="tekstPB"/>
              <w:spacing w:line="240" w:lineRule="auto"/>
              <w:ind w:firstLine="0"/>
              <w:jc w:val="center"/>
              <w:rPr>
                <w:szCs w:val="22"/>
              </w:rPr>
            </w:pPr>
            <w:r w:rsidRPr="006F1719">
              <w:rPr>
                <w:szCs w:val="22"/>
              </w:rPr>
              <w:t>Rodzaj przewodu lub komponentu</w:t>
            </w:r>
          </w:p>
        </w:tc>
        <w:tc>
          <w:tcPr>
            <w:tcW w:w="2402" w:type="dxa"/>
            <w:vAlign w:val="center"/>
          </w:tcPr>
          <w:p w:rsidR="00413E95" w:rsidRPr="006F1719" w:rsidRDefault="00413E95" w:rsidP="00742611">
            <w:pPr>
              <w:pStyle w:val="tekstPB"/>
              <w:spacing w:line="240" w:lineRule="auto"/>
              <w:ind w:firstLine="0"/>
              <w:jc w:val="center"/>
              <w:rPr>
                <w:szCs w:val="22"/>
              </w:rPr>
            </w:pPr>
            <w:r w:rsidRPr="006F1719">
              <w:rPr>
                <w:szCs w:val="22"/>
              </w:rPr>
              <w:t>Minimalna grubość izolacji cieplnej (materiał 0,4W/(m*K)</w:t>
            </w:r>
          </w:p>
        </w:tc>
      </w:tr>
      <w:tr w:rsidR="00413E95" w:rsidRPr="006F1719" w:rsidTr="00413E95">
        <w:trPr>
          <w:trHeight w:val="559"/>
          <w:jc w:val="center"/>
        </w:trPr>
        <w:tc>
          <w:tcPr>
            <w:tcW w:w="1696" w:type="dxa"/>
            <w:vAlign w:val="center"/>
          </w:tcPr>
          <w:p w:rsidR="00413E95" w:rsidRPr="006F1719" w:rsidRDefault="00413E95" w:rsidP="00742611">
            <w:pPr>
              <w:pStyle w:val="tekstPB"/>
              <w:spacing w:line="240" w:lineRule="auto"/>
              <w:ind w:left="-24" w:firstLine="195"/>
              <w:jc w:val="center"/>
              <w:rPr>
                <w:szCs w:val="22"/>
              </w:rPr>
            </w:pPr>
            <w:r w:rsidRPr="006F1719">
              <w:rPr>
                <w:szCs w:val="22"/>
              </w:rPr>
              <w:t>1.</w:t>
            </w:r>
          </w:p>
        </w:tc>
        <w:tc>
          <w:tcPr>
            <w:tcW w:w="4244" w:type="dxa"/>
            <w:vAlign w:val="center"/>
          </w:tcPr>
          <w:p w:rsidR="00413E95" w:rsidRPr="006F1719" w:rsidRDefault="00413E95" w:rsidP="00742611">
            <w:pPr>
              <w:pStyle w:val="tekstPB"/>
              <w:spacing w:line="240" w:lineRule="auto"/>
              <w:ind w:firstLine="0"/>
              <w:jc w:val="center"/>
              <w:rPr>
                <w:szCs w:val="22"/>
              </w:rPr>
            </w:pPr>
            <w:r w:rsidRPr="006F1719">
              <w:rPr>
                <w:szCs w:val="22"/>
              </w:rPr>
              <w:t>Średnica wewnętrzna do 30mm</w:t>
            </w:r>
          </w:p>
        </w:tc>
        <w:tc>
          <w:tcPr>
            <w:tcW w:w="2402" w:type="dxa"/>
            <w:vAlign w:val="center"/>
          </w:tcPr>
          <w:p w:rsidR="00413E95" w:rsidRPr="006F1719" w:rsidRDefault="00413E95" w:rsidP="00742611">
            <w:pPr>
              <w:pStyle w:val="tekstPB"/>
              <w:spacing w:line="240" w:lineRule="auto"/>
              <w:ind w:left="284" w:firstLine="709"/>
              <w:rPr>
                <w:szCs w:val="22"/>
              </w:rPr>
            </w:pPr>
            <w:r w:rsidRPr="006F1719">
              <w:rPr>
                <w:szCs w:val="22"/>
              </w:rPr>
              <w:t>20mm</w:t>
            </w:r>
          </w:p>
        </w:tc>
      </w:tr>
      <w:tr w:rsidR="00413E95" w:rsidRPr="006F1719" w:rsidTr="00413E95">
        <w:trPr>
          <w:trHeight w:val="559"/>
          <w:jc w:val="center"/>
        </w:trPr>
        <w:tc>
          <w:tcPr>
            <w:tcW w:w="1696" w:type="dxa"/>
            <w:vAlign w:val="center"/>
          </w:tcPr>
          <w:p w:rsidR="00413E95" w:rsidRPr="006F1719" w:rsidRDefault="00413E95" w:rsidP="00742611">
            <w:pPr>
              <w:pStyle w:val="tekstPB"/>
              <w:spacing w:line="240" w:lineRule="auto"/>
              <w:ind w:left="-24" w:firstLine="195"/>
              <w:jc w:val="center"/>
              <w:rPr>
                <w:szCs w:val="22"/>
              </w:rPr>
            </w:pPr>
            <w:r w:rsidRPr="006F1719">
              <w:rPr>
                <w:szCs w:val="22"/>
              </w:rPr>
              <w:t>2.</w:t>
            </w:r>
          </w:p>
        </w:tc>
        <w:tc>
          <w:tcPr>
            <w:tcW w:w="4244" w:type="dxa"/>
            <w:vAlign w:val="center"/>
          </w:tcPr>
          <w:p w:rsidR="00413E95" w:rsidRPr="006F1719" w:rsidRDefault="00413E95" w:rsidP="00742611">
            <w:pPr>
              <w:pStyle w:val="tekstPB"/>
              <w:spacing w:line="240" w:lineRule="auto"/>
              <w:ind w:firstLine="0"/>
              <w:jc w:val="center"/>
              <w:rPr>
                <w:szCs w:val="22"/>
              </w:rPr>
            </w:pPr>
            <w:r w:rsidRPr="006F1719">
              <w:rPr>
                <w:szCs w:val="22"/>
              </w:rPr>
              <w:t>Średnica wewnętrzna od 30mm</w:t>
            </w:r>
          </w:p>
        </w:tc>
        <w:tc>
          <w:tcPr>
            <w:tcW w:w="2402" w:type="dxa"/>
            <w:vAlign w:val="center"/>
          </w:tcPr>
          <w:p w:rsidR="00413E95" w:rsidRPr="006F1719" w:rsidRDefault="00413E95" w:rsidP="00742611">
            <w:pPr>
              <w:pStyle w:val="tekstPB"/>
              <w:spacing w:line="240" w:lineRule="auto"/>
              <w:ind w:left="284" w:firstLine="709"/>
              <w:rPr>
                <w:szCs w:val="22"/>
              </w:rPr>
            </w:pPr>
            <w:r w:rsidRPr="006F1719">
              <w:rPr>
                <w:szCs w:val="22"/>
              </w:rPr>
              <w:t>25mm</w:t>
            </w:r>
          </w:p>
        </w:tc>
      </w:tr>
    </w:tbl>
    <w:p w:rsidR="00413E95" w:rsidRPr="006F1719" w:rsidRDefault="00413E95" w:rsidP="00742611">
      <w:pPr>
        <w:pStyle w:val="tekstPB"/>
        <w:spacing w:line="240" w:lineRule="auto"/>
        <w:ind w:left="284" w:firstLine="709"/>
        <w:rPr>
          <w:szCs w:val="22"/>
        </w:rPr>
      </w:pPr>
    </w:p>
    <w:p w:rsidR="00413E95" w:rsidRPr="006F1719" w:rsidRDefault="00413E95" w:rsidP="00742611">
      <w:pPr>
        <w:ind w:firstLine="709"/>
        <w:jc w:val="both"/>
        <w:rPr>
          <w:sz w:val="20"/>
          <w:szCs w:val="20"/>
        </w:rPr>
      </w:pPr>
      <w:r w:rsidRPr="006F1719">
        <w:rPr>
          <w:sz w:val="20"/>
          <w:szCs w:val="20"/>
        </w:rPr>
        <w:t>Przejścia rurociągu przez przegrody budowlane zabezpieczyć tulejami ochronnymi.</w:t>
      </w:r>
    </w:p>
    <w:p w:rsidR="00413E95" w:rsidRDefault="00413E95" w:rsidP="00742611">
      <w:pPr>
        <w:ind w:firstLine="709"/>
        <w:jc w:val="both"/>
        <w:rPr>
          <w:sz w:val="20"/>
          <w:szCs w:val="20"/>
        </w:rPr>
      </w:pPr>
      <w:r w:rsidRPr="006F1719">
        <w:rPr>
          <w:sz w:val="20"/>
          <w:szCs w:val="20"/>
        </w:rPr>
        <w:t>Przybory sanitarne montować zgodnie z zaleceniami producenta urządzeń, przed przyborami stosować armaturę odcinającą - zawory kulowe. Wysokość montażu armatury czerpalnej  – zgodnie z normą PN-81/B10700.02</w:t>
      </w:r>
    </w:p>
    <w:p w:rsidR="006F1719" w:rsidRDefault="006F1719" w:rsidP="00742611">
      <w:pPr>
        <w:ind w:firstLine="709"/>
        <w:jc w:val="both"/>
        <w:rPr>
          <w:sz w:val="20"/>
          <w:szCs w:val="20"/>
        </w:rPr>
      </w:pPr>
    </w:p>
    <w:p w:rsidR="006F1719" w:rsidRDefault="006F1719" w:rsidP="00742611">
      <w:pPr>
        <w:ind w:firstLine="709"/>
        <w:jc w:val="both"/>
        <w:rPr>
          <w:sz w:val="20"/>
          <w:szCs w:val="20"/>
        </w:rPr>
      </w:pPr>
      <w:r>
        <w:rPr>
          <w:sz w:val="20"/>
          <w:szCs w:val="20"/>
        </w:rPr>
        <w:t>Na parterze oraz na I piętrze należy na CWU zamontować t</w:t>
      </w:r>
      <w:r w:rsidRPr="006F1719">
        <w:rPr>
          <w:sz w:val="20"/>
          <w:szCs w:val="20"/>
        </w:rPr>
        <w:t xml:space="preserve">ermostatyczny zawór mieszający </w:t>
      </w:r>
      <w:r>
        <w:rPr>
          <w:sz w:val="20"/>
          <w:szCs w:val="20"/>
        </w:rPr>
        <w:t xml:space="preserve">o zakresie </w:t>
      </w:r>
      <w:r w:rsidRPr="006F1719">
        <w:rPr>
          <w:sz w:val="20"/>
          <w:szCs w:val="20"/>
        </w:rPr>
        <w:t xml:space="preserve">zakres regulacji temperatury 30 </w:t>
      </w:r>
      <w:r>
        <w:rPr>
          <w:sz w:val="20"/>
          <w:szCs w:val="20"/>
        </w:rPr>
        <w:t>-</w:t>
      </w:r>
      <w:r w:rsidRPr="006F1719">
        <w:rPr>
          <w:sz w:val="20"/>
          <w:szCs w:val="20"/>
        </w:rPr>
        <w:t xml:space="preserve"> 70°C, zakres przepływu 3 </w:t>
      </w:r>
      <w:r>
        <w:rPr>
          <w:sz w:val="20"/>
          <w:szCs w:val="20"/>
        </w:rPr>
        <w:t>-</w:t>
      </w:r>
      <w:r w:rsidRPr="006F1719">
        <w:rPr>
          <w:sz w:val="20"/>
          <w:szCs w:val="20"/>
        </w:rPr>
        <w:t xml:space="preserve"> 120 l/min., </w:t>
      </w:r>
      <w:r>
        <w:rPr>
          <w:sz w:val="20"/>
          <w:szCs w:val="20"/>
        </w:rPr>
        <w:t xml:space="preserve">obsługujący </w:t>
      </w:r>
      <w:r w:rsidRPr="006F1719">
        <w:rPr>
          <w:sz w:val="20"/>
          <w:szCs w:val="20"/>
        </w:rPr>
        <w:t>1</w:t>
      </w:r>
      <w:r>
        <w:rPr>
          <w:sz w:val="20"/>
          <w:szCs w:val="20"/>
        </w:rPr>
        <w:t>-</w:t>
      </w:r>
      <w:r w:rsidRPr="006F1719">
        <w:rPr>
          <w:sz w:val="20"/>
          <w:szCs w:val="20"/>
        </w:rPr>
        <w:t>21 punktów czerpalnych.</w:t>
      </w:r>
    </w:p>
    <w:p w:rsidR="006F1719" w:rsidRPr="006F1719" w:rsidRDefault="006F1719" w:rsidP="00742611">
      <w:pPr>
        <w:ind w:firstLine="709"/>
        <w:jc w:val="both"/>
        <w:rPr>
          <w:sz w:val="20"/>
          <w:szCs w:val="20"/>
        </w:rPr>
      </w:pPr>
    </w:p>
    <w:p w:rsidR="00413E95" w:rsidRPr="00674EAA" w:rsidRDefault="00413E95"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14" w:name="_Toc79401122"/>
      <w:bookmarkStart w:id="115" w:name="_Toc173764981"/>
      <w:r w:rsidRPr="00674EAA">
        <w:rPr>
          <w:rFonts w:ascii="Times New Roman" w:eastAsia="Times New Roman" w:hAnsi="Times New Roman" w:cs="Times New Roman"/>
          <w:color w:val="auto"/>
          <w:szCs w:val="24"/>
          <w:u w:val="none"/>
        </w:rPr>
        <w:t>Instalacja kanalizacji sanitarnej.</w:t>
      </w:r>
      <w:bookmarkEnd w:id="114"/>
      <w:bookmarkEnd w:id="115"/>
    </w:p>
    <w:p w:rsidR="00413E95" w:rsidRPr="00674EAA" w:rsidRDefault="00413E95" w:rsidP="00742611">
      <w:pPr>
        <w:ind w:firstLine="709"/>
        <w:jc w:val="both"/>
        <w:rPr>
          <w:sz w:val="20"/>
          <w:szCs w:val="20"/>
        </w:rPr>
      </w:pPr>
      <w:r w:rsidRPr="00674EAA">
        <w:rPr>
          <w:sz w:val="20"/>
          <w:szCs w:val="20"/>
        </w:rPr>
        <w:t xml:space="preserve">Odbiornikiem ścieków sanitarnych jest </w:t>
      </w:r>
      <w:r w:rsidR="00D72012">
        <w:rPr>
          <w:sz w:val="20"/>
          <w:szCs w:val="20"/>
        </w:rPr>
        <w:t>istniejące przyłącze</w:t>
      </w:r>
      <w:r w:rsidRPr="00674EAA">
        <w:rPr>
          <w:sz w:val="20"/>
          <w:szCs w:val="20"/>
        </w:rPr>
        <w:t xml:space="preserve"> kanalizac</w:t>
      </w:r>
      <w:r w:rsidR="006F1719" w:rsidRPr="00674EAA">
        <w:rPr>
          <w:sz w:val="20"/>
          <w:szCs w:val="20"/>
        </w:rPr>
        <w:t>ja sanitarna</w:t>
      </w:r>
      <w:r w:rsidRPr="00674EAA">
        <w:rPr>
          <w:sz w:val="20"/>
          <w:szCs w:val="20"/>
        </w:rPr>
        <w:t xml:space="preserve"> na zewnątrz budynku. </w:t>
      </w:r>
    </w:p>
    <w:p w:rsidR="00413E95" w:rsidRPr="00674EAA" w:rsidRDefault="00413E95" w:rsidP="00742611">
      <w:pPr>
        <w:ind w:firstLine="709"/>
        <w:jc w:val="both"/>
        <w:rPr>
          <w:sz w:val="20"/>
          <w:szCs w:val="20"/>
        </w:rPr>
      </w:pPr>
    </w:p>
    <w:p w:rsidR="00413E95" w:rsidRPr="00674EAA" w:rsidRDefault="00413E95" w:rsidP="00742611">
      <w:pPr>
        <w:ind w:firstLine="709"/>
        <w:jc w:val="both"/>
        <w:rPr>
          <w:sz w:val="20"/>
          <w:szCs w:val="20"/>
        </w:rPr>
      </w:pPr>
      <w:r w:rsidRPr="00674EAA">
        <w:rPr>
          <w:sz w:val="20"/>
          <w:szCs w:val="20"/>
        </w:rPr>
        <w:t xml:space="preserve">W budynku zaprojektowano </w:t>
      </w:r>
      <w:r w:rsidR="00674EAA" w:rsidRPr="00674EAA">
        <w:rPr>
          <w:sz w:val="20"/>
          <w:szCs w:val="20"/>
        </w:rPr>
        <w:t>trzy</w:t>
      </w:r>
      <w:r w:rsidRPr="00674EAA">
        <w:rPr>
          <w:sz w:val="20"/>
          <w:szCs w:val="20"/>
        </w:rPr>
        <w:t xml:space="preserve"> pion kanalizacyjny o średnicy DN160 wyprowadzony ponad dach.</w:t>
      </w:r>
    </w:p>
    <w:p w:rsidR="00413E95" w:rsidRPr="00674EAA" w:rsidRDefault="00413E95" w:rsidP="00742611">
      <w:pPr>
        <w:ind w:firstLine="709"/>
        <w:jc w:val="both"/>
        <w:rPr>
          <w:sz w:val="20"/>
          <w:szCs w:val="20"/>
        </w:rPr>
      </w:pPr>
      <w:r w:rsidRPr="00674EAA">
        <w:rPr>
          <w:sz w:val="20"/>
          <w:szCs w:val="20"/>
        </w:rPr>
        <w:t>Pion i poziomy kanalizacji wewnętrznej zaprojektowano z rur PVC-U kielichowych</w:t>
      </w:r>
      <w:r w:rsidR="00674EAA" w:rsidRPr="00674EAA">
        <w:rPr>
          <w:sz w:val="20"/>
          <w:szCs w:val="20"/>
        </w:rPr>
        <w:t xml:space="preserve"> litych</w:t>
      </w:r>
      <w:r w:rsidRPr="00674EAA">
        <w:rPr>
          <w:sz w:val="20"/>
          <w:szCs w:val="20"/>
        </w:rPr>
        <w:t xml:space="preserve"> łączonych na uszczelkę gumową. Podejścia do urządzeń wykonać z PVC-U/PPHT np. systemowe rozwiązanie dla kanalizacji wewnętrznej. Rury i kształtki powinny spełniać normy PN-EN1329 oraz PN-EN1451.</w:t>
      </w:r>
    </w:p>
    <w:p w:rsidR="00413E95" w:rsidRPr="00674EAA" w:rsidRDefault="00413E95" w:rsidP="00742611">
      <w:pPr>
        <w:ind w:firstLine="709"/>
        <w:jc w:val="both"/>
        <w:rPr>
          <w:sz w:val="20"/>
          <w:szCs w:val="20"/>
        </w:rPr>
      </w:pPr>
      <w:r w:rsidRPr="00674EAA">
        <w:rPr>
          <w:sz w:val="20"/>
          <w:szCs w:val="20"/>
        </w:rPr>
        <w:t xml:space="preserve">Pion kanalizacyjny prowadzić przy ścianie za pomocą uchwytów lub obejm mocowanych pod kielichem rury. Przed przejściem w poziomy przewód odpływowy na pionach zamontować rewizje na wysokości około 0,5m nad poziomem posadzki. </w:t>
      </w:r>
    </w:p>
    <w:p w:rsidR="00413E95" w:rsidRPr="00674EAA" w:rsidRDefault="00413E95" w:rsidP="00742611">
      <w:pPr>
        <w:ind w:firstLine="709"/>
        <w:jc w:val="both"/>
        <w:rPr>
          <w:sz w:val="20"/>
          <w:szCs w:val="20"/>
        </w:rPr>
      </w:pPr>
      <w:r w:rsidRPr="00674EAA">
        <w:rPr>
          <w:sz w:val="20"/>
          <w:szCs w:val="20"/>
        </w:rPr>
        <w:lastRenderedPageBreak/>
        <w:t>Piony kanalizacyjny wyprowadzić ponad dach budynku na wysokość min. 0,5m i zakończyć rurą wywiewną PVC</w:t>
      </w:r>
      <w:r w:rsidRPr="00674EAA">
        <w:rPr>
          <w:sz w:val="20"/>
          <w:szCs w:val="20"/>
        </w:rPr>
        <w:sym w:font="Symbol" w:char="F066"/>
      </w:r>
      <w:r w:rsidRPr="00674EAA">
        <w:rPr>
          <w:sz w:val="20"/>
          <w:szCs w:val="20"/>
        </w:rPr>
        <w:t xml:space="preserve">160. </w:t>
      </w:r>
    </w:p>
    <w:p w:rsidR="00413E95" w:rsidRPr="00674EAA" w:rsidRDefault="00413E95" w:rsidP="00742611">
      <w:pPr>
        <w:ind w:firstLine="709"/>
        <w:jc w:val="both"/>
        <w:rPr>
          <w:sz w:val="20"/>
          <w:szCs w:val="20"/>
        </w:rPr>
      </w:pPr>
      <w:r w:rsidRPr="00674EAA">
        <w:rPr>
          <w:sz w:val="20"/>
          <w:szCs w:val="20"/>
        </w:rPr>
        <w:t>Podejścia do urządzeń sanitarnych wykonać w bruzdach ścian ze spadkiem nie mniejszym niż 2%. Przewody kanalizacyjne układane w bruzdach powinny mieć zapewnioną wolną przestrzeń i być zabezpieczone przez tarciem np. zastosować tekturę falistą.</w:t>
      </w:r>
    </w:p>
    <w:p w:rsidR="00413E95" w:rsidRPr="00674EAA" w:rsidRDefault="00413E95" w:rsidP="00742611">
      <w:pPr>
        <w:ind w:firstLine="709"/>
        <w:jc w:val="both"/>
        <w:rPr>
          <w:sz w:val="20"/>
          <w:szCs w:val="20"/>
        </w:rPr>
      </w:pPr>
      <w:r w:rsidRPr="00674EAA">
        <w:rPr>
          <w:sz w:val="20"/>
          <w:szCs w:val="20"/>
        </w:rPr>
        <w:t>Podejścia winny być zabezpieczone syfonem kanalizacyjnym – min. wysokość 50mm.</w:t>
      </w:r>
    </w:p>
    <w:p w:rsidR="00413E95" w:rsidRPr="00674EAA" w:rsidRDefault="00413E95" w:rsidP="00742611">
      <w:pPr>
        <w:ind w:firstLine="709"/>
        <w:jc w:val="both"/>
        <w:rPr>
          <w:sz w:val="20"/>
          <w:szCs w:val="20"/>
        </w:rPr>
      </w:pPr>
      <w:r w:rsidRPr="00674EAA">
        <w:rPr>
          <w:sz w:val="20"/>
          <w:szCs w:val="20"/>
        </w:rPr>
        <w:t>Przejścia przewodami kanalizacyjnymi przez przegrody budowlane zabezpieczyć tulejami ochronnymi.</w:t>
      </w:r>
    </w:p>
    <w:p w:rsidR="00413E95" w:rsidRDefault="00413E95" w:rsidP="00742611">
      <w:pPr>
        <w:ind w:firstLine="709"/>
        <w:jc w:val="both"/>
        <w:rPr>
          <w:sz w:val="20"/>
          <w:szCs w:val="20"/>
        </w:rPr>
      </w:pPr>
      <w:r w:rsidRPr="00674EAA">
        <w:rPr>
          <w:sz w:val="20"/>
          <w:szCs w:val="20"/>
        </w:rPr>
        <w:t>Przybory sanitarne montować do przegród budowlanych zgodnie z zaleceniami producentów przyborów.</w:t>
      </w:r>
    </w:p>
    <w:p w:rsidR="00674EAA" w:rsidRPr="00674EAA" w:rsidRDefault="00674EAA" w:rsidP="00742611">
      <w:pPr>
        <w:ind w:firstLine="709"/>
        <w:jc w:val="both"/>
        <w:rPr>
          <w:sz w:val="20"/>
          <w:szCs w:val="20"/>
        </w:rPr>
      </w:pPr>
    </w:p>
    <w:p w:rsidR="000431B9" w:rsidRPr="00DA4E83" w:rsidRDefault="000431B9" w:rsidP="00742611">
      <w:pPr>
        <w:jc w:val="center"/>
        <w:rPr>
          <w:sz w:val="10"/>
          <w:szCs w:val="10"/>
        </w:rPr>
      </w:pPr>
    </w:p>
    <w:p w:rsidR="00081EA1" w:rsidRPr="00E1409D" w:rsidRDefault="00CF4621" w:rsidP="00742611">
      <w:pPr>
        <w:pStyle w:val="punktypoziom1"/>
        <w:numPr>
          <w:ilvl w:val="0"/>
          <w:numId w:val="1"/>
        </w:numPr>
        <w:spacing w:before="0" w:after="0" w:line="240" w:lineRule="auto"/>
        <w:rPr>
          <w:rFonts w:ascii="Times New Roman" w:eastAsia="Times New Roman" w:hAnsi="Times New Roman" w:cs="Times New Roman"/>
          <w:color w:val="auto"/>
          <w:szCs w:val="24"/>
          <w:u w:val="none"/>
        </w:rPr>
      </w:pPr>
      <w:bookmarkStart w:id="116" w:name="_Toc154063938"/>
      <w:bookmarkStart w:id="117" w:name="_Toc173614417"/>
      <w:bookmarkStart w:id="118" w:name="_Toc173764982"/>
      <w:r w:rsidRPr="00E1409D">
        <w:rPr>
          <w:rFonts w:ascii="Times New Roman" w:eastAsia="Times New Roman" w:hAnsi="Times New Roman" w:cs="Times New Roman"/>
          <w:color w:val="auto"/>
          <w:szCs w:val="24"/>
          <w:u w:val="none"/>
        </w:rPr>
        <w:t>Z</w:t>
      </w:r>
      <w:r w:rsidR="00081EA1" w:rsidRPr="00E1409D">
        <w:rPr>
          <w:rFonts w:ascii="Times New Roman" w:eastAsia="Times New Roman" w:hAnsi="Times New Roman" w:cs="Times New Roman"/>
          <w:color w:val="auto"/>
          <w:szCs w:val="24"/>
          <w:u w:val="none"/>
        </w:rPr>
        <w:t>ewnętrzne instalacje kanalizacji sanitarnej  - uzbrojenie</w:t>
      </w:r>
      <w:bookmarkEnd w:id="116"/>
      <w:bookmarkEnd w:id="117"/>
      <w:bookmarkEnd w:id="118"/>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19" w:name="_Toc173764983"/>
      <w:r w:rsidRPr="00404B75">
        <w:rPr>
          <w:rFonts w:ascii="Times New Roman" w:eastAsia="Times New Roman" w:hAnsi="Times New Roman" w:cs="Times New Roman"/>
          <w:color w:val="auto"/>
          <w:szCs w:val="24"/>
          <w:u w:val="none"/>
        </w:rPr>
        <w:t>Rozwiązania projektowe</w:t>
      </w:r>
      <w:bookmarkEnd w:id="119"/>
    </w:p>
    <w:p w:rsidR="007539FE" w:rsidRDefault="00914C1A" w:rsidP="00742611">
      <w:pPr>
        <w:ind w:firstLine="709"/>
        <w:jc w:val="both"/>
        <w:rPr>
          <w:sz w:val="20"/>
          <w:szCs w:val="20"/>
        </w:rPr>
      </w:pPr>
      <w:r w:rsidRPr="007539FE">
        <w:rPr>
          <w:sz w:val="20"/>
          <w:szCs w:val="20"/>
        </w:rPr>
        <w:t>Istniejący odcinek kanalizacji sanitarnej oznaczony na mapie jako ks</w:t>
      </w:r>
      <w:r w:rsidR="007539FE">
        <w:rPr>
          <w:sz w:val="20"/>
          <w:szCs w:val="20"/>
        </w:rPr>
        <w:t>20</w:t>
      </w:r>
      <w:r w:rsidRPr="007539FE">
        <w:rPr>
          <w:sz w:val="20"/>
          <w:szCs w:val="20"/>
        </w:rPr>
        <w:t>0 koliduje z projektowana rozbudową Szkoły Podstawowej. Istniejąca kanalizacja ks</w:t>
      </w:r>
      <w:r w:rsidR="005776F6">
        <w:rPr>
          <w:sz w:val="20"/>
          <w:szCs w:val="20"/>
        </w:rPr>
        <w:t>16</w:t>
      </w:r>
      <w:r w:rsidRPr="007539FE">
        <w:rPr>
          <w:sz w:val="20"/>
          <w:szCs w:val="20"/>
        </w:rPr>
        <w:t xml:space="preserve">0 przebiega przez działkę nr </w:t>
      </w:r>
      <w:r w:rsidR="007539FE">
        <w:rPr>
          <w:sz w:val="20"/>
          <w:szCs w:val="20"/>
        </w:rPr>
        <w:t xml:space="preserve">523 </w:t>
      </w:r>
      <w:r w:rsidRPr="007539FE">
        <w:rPr>
          <w:sz w:val="20"/>
          <w:szCs w:val="20"/>
        </w:rPr>
        <w:t>i jest włączona do głównego kolektora ks</w:t>
      </w:r>
      <w:r w:rsidR="007539FE">
        <w:rPr>
          <w:sz w:val="20"/>
          <w:szCs w:val="20"/>
        </w:rPr>
        <w:t>200 zlokalizowanego na działce nr 522</w:t>
      </w:r>
      <w:r w:rsidRPr="007539FE">
        <w:rPr>
          <w:sz w:val="20"/>
          <w:szCs w:val="20"/>
        </w:rPr>
        <w:t xml:space="preserve">. Zaprojektowano przełożenie odcinka kanalizacji sanitarnej poza obszar projektowanego budynku. </w:t>
      </w:r>
      <w:r w:rsidR="007539FE" w:rsidRPr="00E323B1">
        <w:rPr>
          <w:b/>
          <w:sz w:val="20"/>
          <w:szCs w:val="20"/>
        </w:rPr>
        <w:t>Przedmiotowa przebudowa przyłącza kanalizacji sanitarnie w żaden sposób nie oddziałuje na sąsiednie działki i zamyka się w obrębie działki Inwestora tj. działki 523.</w:t>
      </w:r>
    </w:p>
    <w:p w:rsidR="007539FE" w:rsidRPr="007539FE" w:rsidRDefault="007539FE" w:rsidP="00742611">
      <w:pPr>
        <w:ind w:firstLine="709"/>
        <w:jc w:val="both"/>
        <w:rPr>
          <w:b/>
          <w:sz w:val="20"/>
          <w:szCs w:val="20"/>
        </w:rPr>
      </w:pPr>
      <w:r w:rsidRPr="007539FE">
        <w:rPr>
          <w:b/>
          <w:sz w:val="20"/>
          <w:szCs w:val="20"/>
        </w:rPr>
        <w:t xml:space="preserve">UWAGA: </w:t>
      </w:r>
    </w:p>
    <w:p w:rsidR="007539FE" w:rsidRDefault="007539FE" w:rsidP="00742611">
      <w:pPr>
        <w:ind w:firstLine="709"/>
        <w:jc w:val="both"/>
        <w:rPr>
          <w:sz w:val="20"/>
          <w:szCs w:val="20"/>
        </w:rPr>
      </w:pPr>
      <w:r w:rsidRPr="007539FE">
        <w:rPr>
          <w:sz w:val="20"/>
          <w:szCs w:val="20"/>
        </w:rPr>
        <w:t>1.</w:t>
      </w:r>
      <w:r w:rsidR="005776F6">
        <w:rPr>
          <w:sz w:val="20"/>
          <w:szCs w:val="20"/>
        </w:rPr>
        <w:t xml:space="preserve"> P</w:t>
      </w:r>
      <w:r w:rsidRPr="007539FE">
        <w:rPr>
          <w:sz w:val="20"/>
          <w:szCs w:val="20"/>
        </w:rPr>
        <w:t>rzed przystąpieniem do prac należy sprawdzić przekopem kontrolnym rzeczywiste rzędne dna przewodów w miejscu włączenia projektowanej kanalizacji. Dokonać odkrycia włączenia istniejącego odcinka ks</w:t>
      </w:r>
      <w:r w:rsidR="005776F6">
        <w:rPr>
          <w:sz w:val="20"/>
          <w:szCs w:val="20"/>
        </w:rPr>
        <w:t>16</w:t>
      </w:r>
      <w:r w:rsidRPr="007539FE">
        <w:rPr>
          <w:sz w:val="20"/>
          <w:szCs w:val="20"/>
        </w:rPr>
        <w:t xml:space="preserve">0 w pkt. </w:t>
      </w:r>
      <w:r>
        <w:rPr>
          <w:sz w:val="20"/>
          <w:szCs w:val="20"/>
        </w:rPr>
        <w:t>KS1</w:t>
      </w:r>
      <w:r w:rsidRPr="007539FE">
        <w:rPr>
          <w:sz w:val="20"/>
          <w:szCs w:val="20"/>
        </w:rPr>
        <w:t xml:space="preserve"> pod nadzorem przedstawiciela </w:t>
      </w:r>
      <w:r w:rsidR="005776F6">
        <w:rPr>
          <w:sz w:val="20"/>
          <w:szCs w:val="20"/>
        </w:rPr>
        <w:t>Eko-Gnojnik sp z o.o.</w:t>
      </w:r>
      <w:r w:rsidRPr="007539FE">
        <w:rPr>
          <w:sz w:val="20"/>
          <w:szCs w:val="20"/>
        </w:rPr>
        <w:t xml:space="preserve"> </w:t>
      </w:r>
    </w:p>
    <w:p w:rsidR="007539FE" w:rsidRPr="007539FE" w:rsidRDefault="007539FE" w:rsidP="00742611">
      <w:pPr>
        <w:ind w:firstLine="709"/>
        <w:jc w:val="both"/>
        <w:rPr>
          <w:sz w:val="20"/>
          <w:szCs w:val="20"/>
        </w:rPr>
      </w:pPr>
      <w:r w:rsidRPr="007539FE">
        <w:rPr>
          <w:sz w:val="20"/>
          <w:szCs w:val="20"/>
        </w:rPr>
        <w:t>2.</w:t>
      </w:r>
      <w:r w:rsidR="005776F6">
        <w:rPr>
          <w:sz w:val="20"/>
          <w:szCs w:val="20"/>
        </w:rPr>
        <w:t xml:space="preserve"> </w:t>
      </w:r>
      <w:r w:rsidRPr="007539FE">
        <w:rPr>
          <w:sz w:val="20"/>
          <w:szCs w:val="20"/>
        </w:rPr>
        <w:t xml:space="preserve">Zwrócić szczególną uwagę na istniejące podziemne uzbrojenie terenu. Lokalizację należy ustalić metodą ręcznego przekopu poprzecznego. </w:t>
      </w:r>
    </w:p>
    <w:p w:rsid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20" w:name="_Toc173764984"/>
      <w:r w:rsidRPr="00404B75">
        <w:rPr>
          <w:rFonts w:ascii="Times New Roman" w:eastAsia="Times New Roman" w:hAnsi="Times New Roman" w:cs="Times New Roman"/>
          <w:color w:val="auto"/>
          <w:szCs w:val="24"/>
          <w:u w:val="none"/>
        </w:rPr>
        <w:t>Wyznaczenie przepływu obliczeniowego</w:t>
      </w:r>
      <w:r w:rsidR="00E323B1" w:rsidRPr="00404B75">
        <w:rPr>
          <w:rFonts w:ascii="Times New Roman" w:eastAsia="Times New Roman" w:hAnsi="Times New Roman" w:cs="Times New Roman"/>
          <w:color w:val="auto"/>
          <w:szCs w:val="24"/>
          <w:u w:val="none"/>
        </w:rPr>
        <w:t xml:space="preserve"> projektowanej rozbudowy Szkoły Podstawowej</w:t>
      </w:r>
      <w:bookmarkEnd w:id="120"/>
    </w:p>
    <w:p w:rsidR="00081EA1" w:rsidRPr="00404B75" w:rsidRDefault="00990C59"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121" w:name="_Toc173618437"/>
      <w:bookmarkStart w:id="122" w:name="_Toc173618504"/>
      <w:bookmarkStart w:id="123" w:name="_Toc173618582"/>
      <w:bookmarkStart w:id="124" w:name="_Toc173764985"/>
      <w:bookmarkEnd w:id="121"/>
      <w:bookmarkEnd w:id="122"/>
      <w:bookmarkEnd w:id="123"/>
      <w:r>
        <w:rPr>
          <w:rFonts w:ascii="Times New Roman" w:eastAsia="Times New Roman" w:hAnsi="Times New Roman" w:cs="Times New Roman"/>
          <w:color w:val="auto"/>
          <w:szCs w:val="24"/>
          <w:u w:val="none"/>
        </w:rPr>
        <w:t>6.2.1</w:t>
      </w:r>
      <w:r>
        <w:rPr>
          <w:rFonts w:ascii="Times New Roman" w:eastAsia="Times New Roman" w:hAnsi="Times New Roman" w:cs="Times New Roman"/>
          <w:color w:val="auto"/>
          <w:szCs w:val="24"/>
          <w:u w:val="none"/>
        </w:rPr>
        <w:tab/>
      </w:r>
      <w:r w:rsidR="00081EA1" w:rsidRPr="00404B75">
        <w:rPr>
          <w:rFonts w:ascii="Times New Roman" w:eastAsia="Times New Roman" w:hAnsi="Times New Roman" w:cs="Times New Roman"/>
          <w:color w:val="auto"/>
          <w:szCs w:val="24"/>
          <w:u w:val="none"/>
        </w:rPr>
        <w:t>Zestawienie punktów generujących powstawanie ścieków w obiekcie:</w:t>
      </w:r>
      <w:bookmarkEnd w:id="124"/>
    </w:p>
    <w:p w:rsidR="00674EAA" w:rsidRPr="00404B75" w:rsidRDefault="00674EAA" w:rsidP="00674EAA">
      <w:pPr>
        <w:pStyle w:val="tekstPB"/>
        <w:spacing w:line="240" w:lineRule="auto"/>
        <w:ind w:firstLine="0"/>
        <w:jc w:val="center"/>
        <w:rPr>
          <w:color w:val="FF0000"/>
          <w:szCs w:val="22"/>
        </w:rPr>
      </w:pPr>
      <w:r w:rsidRPr="00404B75">
        <w:rPr>
          <w:color w:val="FF0000"/>
          <w:szCs w:val="22"/>
        </w:rPr>
        <w:object w:dxaOrig="6131" w:dyaOrig="3758">
          <v:shape id="_x0000_i1027" type="#_x0000_t75" style="width:281.2pt;height:173.2pt" o:ole="">
            <v:imagedata r:id="rId10" o:title=""/>
          </v:shape>
          <o:OLEObject Type="Embed" ProgID="Excel.Sheet.12" ShapeID="_x0000_i1027" DrawAspect="Content" ObjectID="_1784377919" r:id="rId12"/>
        </w:object>
      </w:r>
    </w:p>
    <w:p w:rsidR="00081EA1" w:rsidRPr="00404B75" w:rsidRDefault="00990C59"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125" w:name="_Toc173764986"/>
      <w:r>
        <w:rPr>
          <w:rFonts w:ascii="Times New Roman" w:eastAsia="Times New Roman" w:hAnsi="Times New Roman" w:cs="Times New Roman"/>
          <w:color w:val="auto"/>
          <w:szCs w:val="24"/>
          <w:u w:val="none"/>
        </w:rPr>
        <w:t>6.2.2</w:t>
      </w:r>
      <w:r>
        <w:rPr>
          <w:rFonts w:ascii="Times New Roman" w:eastAsia="Times New Roman" w:hAnsi="Times New Roman" w:cs="Times New Roman"/>
          <w:color w:val="auto"/>
          <w:szCs w:val="24"/>
          <w:u w:val="none"/>
        </w:rPr>
        <w:tab/>
      </w:r>
      <w:r w:rsidR="00081EA1" w:rsidRPr="00404B75">
        <w:rPr>
          <w:rFonts w:ascii="Times New Roman" w:eastAsia="Times New Roman" w:hAnsi="Times New Roman" w:cs="Times New Roman"/>
          <w:color w:val="auto"/>
          <w:szCs w:val="24"/>
          <w:u w:val="none"/>
        </w:rPr>
        <w:t>Przepływ obliczeniowy</w:t>
      </w:r>
      <w:bookmarkEnd w:id="125"/>
    </w:p>
    <w:p w:rsidR="00081EA1" w:rsidRPr="00D440F6" w:rsidRDefault="00081EA1" w:rsidP="00742611">
      <w:pPr>
        <w:ind w:firstLine="708"/>
        <w:jc w:val="both"/>
        <w:rPr>
          <w:sz w:val="20"/>
          <w:szCs w:val="20"/>
        </w:rPr>
      </w:pPr>
      <w:r w:rsidRPr="00D440F6">
        <w:rPr>
          <w:sz w:val="20"/>
          <w:szCs w:val="20"/>
        </w:rPr>
        <w:t xml:space="preserve">W oparciu o normę PN -92/B-01707, przepływ obliczeniowy - </w:t>
      </w:r>
      <w:proofErr w:type="spellStart"/>
      <w:r w:rsidRPr="00D440F6">
        <w:rPr>
          <w:sz w:val="20"/>
          <w:szCs w:val="20"/>
        </w:rPr>
        <w:t>qs</w:t>
      </w:r>
      <w:proofErr w:type="spellEnd"/>
      <w:r w:rsidRPr="00D440F6">
        <w:rPr>
          <w:sz w:val="20"/>
          <w:szCs w:val="20"/>
        </w:rPr>
        <w:t xml:space="preserve"> określono wg wzoru:</w:t>
      </w:r>
    </w:p>
    <w:p w:rsidR="00081EA1" w:rsidRPr="00D440F6" w:rsidRDefault="00081EA1" w:rsidP="00742611">
      <w:pPr>
        <w:ind w:firstLine="708"/>
        <w:jc w:val="both"/>
        <w:rPr>
          <w:sz w:val="20"/>
          <w:szCs w:val="20"/>
        </w:rPr>
      </w:pPr>
      <w:r w:rsidRPr="00D440F6">
        <w:rPr>
          <w:sz w:val="20"/>
          <w:szCs w:val="20"/>
        </w:rPr>
        <w:object w:dxaOrig="1860" w:dyaOrig="460">
          <v:shape id="_x0000_i1028" type="#_x0000_t75" style="width:92.4pt;height:22.4pt" o:ole="">
            <v:imagedata r:id="rId13" o:title=""/>
          </v:shape>
          <o:OLEObject Type="Embed" ProgID="Equation.3" ShapeID="_x0000_i1028" DrawAspect="Content" ObjectID="_1784377920" r:id="rId14"/>
        </w:object>
      </w:r>
      <w:r w:rsidR="00B6093D" w:rsidRPr="00D440F6">
        <w:rPr>
          <w:sz w:val="20"/>
          <w:szCs w:val="20"/>
        </w:rPr>
        <w:t>=</w:t>
      </w:r>
      <w:r w:rsidR="00D440F6">
        <w:rPr>
          <w:sz w:val="20"/>
          <w:szCs w:val="20"/>
        </w:rPr>
        <w:t>2</w:t>
      </w:r>
      <w:r w:rsidR="00B6093D" w:rsidRPr="00D440F6">
        <w:rPr>
          <w:sz w:val="20"/>
          <w:szCs w:val="20"/>
        </w:rPr>
        <w:t>,</w:t>
      </w:r>
      <w:r w:rsidR="00D440F6">
        <w:rPr>
          <w:sz w:val="20"/>
          <w:szCs w:val="20"/>
        </w:rPr>
        <w:t>54</w:t>
      </w:r>
      <w:r w:rsidRPr="00D440F6">
        <w:rPr>
          <w:sz w:val="20"/>
          <w:szCs w:val="20"/>
        </w:rPr>
        <w:t xml:space="preserve"> [dm</w:t>
      </w:r>
      <w:r w:rsidRPr="00D440F6">
        <w:rPr>
          <w:sz w:val="20"/>
          <w:szCs w:val="20"/>
          <w:vertAlign w:val="superscript"/>
        </w:rPr>
        <w:t>3</w:t>
      </w:r>
      <w:r w:rsidRPr="00D440F6">
        <w:rPr>
          <w:sz w:val="20"/>
          <w:szCs w:val="20"/>
        </w:rPr>
        <w:t>/s]</w:t>
      </w:r>
    </w:p>
    <w:p w:rsidR="00081EA1" w:rsidRPr="00D440F6" w:rsidRDefault="00081EA1" w:rsidP="00742611">
      <w:pPr>
        <w:ind w:firstLine="708"/>
        <w:jc w:val="both"/>
        <w:rPr>
          <w:sz w:val="20"/>
          <w:szCs w:val="20"/>
        </w:rPr>
      </w:pPr>
      <w:r w:rsidRPr="00D440F6">
        <w:rPr>
          <w:sz w:val="20"/>
          <w:szCs w:val="20"/>
        </w:rPr>
        <w:t>Uwzględniając przeznaczenie budynku przyjęto K=0,5 [dm</w:t>
      </w:r>
      <w:r w:rsidRPr="00D440F6">
        <w:rPr>
          <w:sz w:val="20"/>
          <w:szCs w:val="20"/>
          <w:vertAlign w:val="superscript"/>
        </w:rPr>
        <w:t>3</w:t>
      </w:r>
      <w:r w:rsidRPr="00D440F6">
        <w:rPr>
          <w:sz w:val="20"/>
          <w:szCs w:val="20"/>
        </w:rPr>
        <w:t>/s].</w:t>
      </w:r>
    </w:p>
    <w:p w:rsidR="00674EAA" w:rsidRPr="00D440F6" w:rsidRDefault="00674EAA" w:rsidP="00742611">
      <w:pPr>
        <w:ind w:firstLine="708"/>
        <w:jc w:val="both"/>
        <w:rPr>
          <w:sz w:val="20"/>
          <w:szCs w:val="20"/>
        </w:rPr>
      </w:pPr>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26" w:name="_Toc173764987"/>
      <w:r w:rsidRPr="00404B75">
        <w:rPr>
          <w:rFonts w:ascii="Times New Roman" w:eastAsia="Times New Roman" w:hAnsi="Times New Roman" w:cs="Times New Roman"/>
          <w:color w:val="auto"/>
          <w:szCs w:val="24"/>
          <w:u w:val="none"/>
        </w:rPr>
        <w:t>Włączenie do sieci kanalizacji sanitarnej</w:t>
      </w:r>
      <w:bookmarkEnd w:id="126"/>
    </w:p>
    <w:p w:rsidR="00081EA1" w:rsidRDefault="00081EA1" w:rsidP="00742611">
      <w:pPr>
        <w:ind w:firstLine="708"/>
        <w:jc w:val="both"/>
        <w:rPr>
          <w:sz w:val="20"/>
          <w:szCs w:val="20"/>
        </w:rPr>
      </w:pPr>
      <w:r w:rsidRPr="005776F6">
        <w:rPr>
          <w:sz w:val="20"/>
          <w:szCs w:val="20"/>
        </w:rPr>
        <w:t>Włączenie do</w:t>
      </w:r>
      <w:r w:rsidR="007539FE" w:rsidRPr="005776F6">
        <w:rPr>
          <w:sz w:val="20"/>
          <w:szCs w:val="20"/>
        </w:rPr>
        <w:t xml:space="preserve"> istniejącego przyłącza </w:t>
      </w:r>
      <w:r w:rsidRPr="005776F6">
        <w:rPr>
          <w:sz w:val="20"/>
          <w:szCs w:val="20"/>
        </w:rPr>
        <w:t>sieci kanalizacji sanitarnej</w:t>
      </w:r>
      <w:r w:rsidR="007539FE" w:rsidRPr="005776F6">
        <w:rPr>
          <w:sz w:val="20"/>
          <w:szCs w:val="20"/>
        </w:rPr>
        <w:t xml:space="preserve"> należy wykonać poprzez zabudowę studni </w:t>
      </w:r>
      <w:r w:rsidR="005776F6">
        <w:rPr>
          <w:sz w:val="20"/>
          <w:szCs w:val="20"/>
        </w:rPr>
        <w:sym w:font="Symbol" w:char="F066"/>
      </w:r>
      <w:r w:rsidR="005776F6">
        <w:rPr>
          <w:sz w:val="20"/>
          <w:szCs w:val="20"/>
        </w:rPr>
        <w:t>600</w:t>
      </w:r>
      <w:r w:rsidR="007539FE" w:rsidRPr="005776F6">
        <w:rPr>
          <w:sz w:val="20"/>
          <w:szCs w:val="20"/>
        </w:rPr>
        <w:t xml:space="preserve"> na istniejącym przyłą</w:t>
      </w:r>
      <w:r w:rsidR="005776F6">
        <w:rPr>
          <w:sz w:val="20"/>
          <w:szCs w:val="20"/>
        </w:rPr>
        <w:t>czu.</w:t>
      </w:r>
    </w:p>
    <w:p w:rsidR="00674EAA" w:rsidRPr="005776F6" w:rsidRDefault="00674EAA" w:rsidP="00742611">
      <w:pPr>
        <w:ind w:firstLine="708"/>
        <w:jc w:val="both"/>
        <w:rPr>
          <w:sz w:val="20"/>
          <w:szCs w:val="20"/>
        </w:rPr>
      </w:pPr>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27" w:name="_Toc173764988"/>
      <w:r w:rsidRPr="00404B75">
        <w:rPr>
          <w:rFonts w:ascii="Times New Roman" w:eastAsia="Times New Roman" w:hAnsi="Times New Roman" w:cs="Times New Roman"/>
          <w:color w:val="auto"/>
          <w:szCs w:val="24"/>
          <w:u w:val="none"/>
        </w:rPr>
        <w:t>Zewnętrzny odcinek instalacji kanalizacja sanitarnej.</w:t>
      </w:r>
      <w:bookmarkEnd w:id="127"/>
    </w:p>
    <w:p w:rsidR="005776F6" w:rsidRDefault="00081EA1" w:rsidP="00742611">
      <w:pPr>
        <w:ind w:firstLine="425"/>
        <w:jc w:val="both"/>
        <w:rPr>
          <w:sz w:val="20"/>
          <w:szCs w:val="20"/>
        </w:rPr>
      </w:pPr>
      <w:r w:rsidRPr="005776F6">
        <w:rPr>
          <w:sz w:val="20"/>
          <w:szCs w:val="20"/>
        </w:rPr>
        <w:t>Odcinki zewnętrznej instalacji kanalizacji sanitarnej należy</w:t>
      </w:r>
      <w:r w:rsidR="005776F6">
        <w:rPr>
          <w:sz w:val="20"/>
          <w:szCs w:val="20"/>
        </w:rPr>
        <w:t xml:space="preserve"> wykonać z rur PVC U litych SN8 o długościach</w:t>
      </w:r>
    </w:p>
    <w:p w:rsidR="005776F6" w:rsidRDefault="005776F6" w:rsidP="00742611">
      <w:pPr>
        <w:ind w:left="1134" w:hanging="425"/>
        <w:jc w:val="both"/>
        <w:rPr>
          <w:sz w:val="20"/>
          <w:szCs w:val="20"/>
        </w:rPr>
      </w:pPr>
      <w:r>
        <w:rPr>
          <w:sz w:val="20"/>
          <w:szCs w:val="20"/>
        </w:rPr>
        <w:t xml:space="preserve">- przebudowywany odcinek </w:t>
      </w:r>
      <w:r w:rsidR="00B33F39">
        <w:rPr>
          <w:sz w:val="20"/>
          <w:szCs w:val="20"/>
        </w:rPr>
        <w:t xml:space="preserve">(KS1-KS1.4) </w:t>
      </w:r>
      <w:r>
        <w:rPr>
          <w:sz w:val="20"/>
          <w:szCs w:val="20"/>
        </w:rPr>
        <w:t xml:space="preserve">kanalizacji sanitarnej PVC –U </w:t>
      </w:r>
      <w:r>
        <w:rPr>
          <w:sz w:val="20"/>
          <w:szCs w:val="20"/>
        </w:rPr>
        <w:sym w:font="Symbol" w:char="F066"/>
      </w:r>
      <w:r>
        <w:rPr>
          <w:sz w:val="20"/>
          <w:szCs w:val="20"/>
        </w:rPr>
        <w:t>160  L= 22,6 m</w:t>
      </w:r>
    </w:p>
    <w:p w:rsidR="005776F6" w:rsidRDefault="005776F6" w:rsidP="00742611">
      <w:pPr>
        <w:ind w:left="1134" w:hanging="425"/>
        <w:jc w:val="both"/>
        <w:rPr>
          <w:sz w:val="20"/>
          <w:szCs w:val="20"/>
        </w:rPr>
      </w:pPr>
      <w:r>
        <w:rPr>
          <w:sz w:val="20"/>
          <w:szCs w:val="20"/>
        </w:rPr>
        <w:t xml:space="preserve">- budowany odcinek instalacji </w:t>
      </w:r>
      <w:r w:rsidR="00B33F39">
        <w:rPr>
          <w:sz w:val="20"/>
          <w:szCs w:val="20"/>
        </w:rPr>
        <w:t>kanalizacji</w:t>
      </w:r>
      <w:r>
        <w:rPr>
          <w:sz w:val="20"/>
          <w:szCs w:val="20"/>
        </w:rPr>
        <w:t xml:space="preserve"> sanitarnej </w:t>
      </w:r>
      <w:r w:rsidR="00B33F39">
        <w:rPr>
          <w:sz w:val="20"/>
          <w:szCs w:val="20"/>
        </w:rPr>
        <w:t xml:space="preserve">wykonany z rur PVC-U </w:t>
      </w:r>
      <w:r w:rsidR="00B33F39">
        <w:rPr>
          <w:sz w:val="20"/>
          <w:szCs w:val="20"/>
        </w:rPr>
        <w:sym w:font="Symbol" w:char="F066"/>
      </w:r>
      <w:r w:rsidR="00B33F39">
        <w:rPr>
          <w:sz w:val="20"/>
          <w:szCs w:val="20"/>
        </w:rPr>
        <w:t>160  L= 3,5 m (włączenie do studni KS1.1)</w:t>
      </w:r>
    </w:p>
    <w:p w:rsidR="00B33F39" w:rsidRDefault="00B33F39" w:rsidP="00742611">
      <w:pPr>
        <w:ind w:left="1134" w:hanging="425"/>
        <w:jc w:val="both"/>
        <w:rPr>
          <w:sz w:val="20"/>
          <w:szCs w:val="20"/>
        </w:rPr>
      </w:pPr>
      <w:r>
        <w:rPr>
          <w:sz w:val="20"/>
          <w:szCs w:val="20"/>
        </w:rPr>
        <w:t xml:space="preserve">- budowany odcinek instalacji kanalizacji sanitarnej wykonany z rur PVC-U </w:t>
      </w:r>
      <w:r>
        <w:rPr>
          <w:sz w:val="20"/>
          <w:szCs w:val="20"/>
        </w:rPr>
        <w:sym w:font="Symbol" w:char="F066"/>
      </w:r>
      <w:r>
        <w:rPr>
          <w:sz w:val="20"/>
          <w:szCs w:val="20"/>
        </w:rPr>
        <w:t>160  L= 3,5 m (włączenie do studni KS2)</w:t>
      </w:r>
    </w:p>
    <w:p w:rsidR="00081EA1" w:rsidRPr="005776F6" w:rsidRDefault="00081EA1" w:rsidP="00742611">
      <w:pPr>
        <w:ind w:left="1134" w:hanging="425"/>
        <w:jc w:val="both"/>
        <w:rPr>
          <w:sz w:val="20"/>
          <w:szCs w:val="20"/>
        </w:rPr>
      </w:pPr>
      <w:r w:rsidRPr="005776F6">
        <w:rPr>
          <w:sz w:val="20"/>
          <w:szCs w:val="20"/>
        </w:rPr>
        <w:t xml:space="preserve">Przewody kanalizacyjne układać ze spadkiem wg rysunku </w:t>
      </w:r>
      <w:r w:rsidRPr="00783113">
        <w:rPr>
          <w:sz w:val="20"/>
          <w:szCs w:val="20"/>
        </w:rPr>
        <w:t xml:space="preserve">nr </w:t>
      </w:r>
      <w:r w:rsidR="00783113" w:rsidRPr="00783113">
        <w:rPr>
          <w:sz w:val="20"/>
          <w:szCs w:val="20"/>
        </w:rPr>
        <w:t>5</w:t>
      </w:r>
    </w:p>
    <w:p w:rsidR="00081EA1" w:rsidRPr="005E30DF" w:rsidRDefault="00081EA1" w:rsidP="00742611">
      <w:pPr>
        <w:ind w:firstLine="425"/>
        <w:jc w:val="both"/>
        <w:rPr>
          <w:sz w:val="20"/>
          <w:szCs w:val="20"/>
        </w:rPr>
      </w:pPr>
      <w:r w:rsidRPr="005E30DF">
        <w:rPr>
          <w:sz w:val="20"/>
          <w:szCs w:val="20"/>
        </w:rPr>
        <w:t xml:space="preserve">Na przyłączu zaprojektowano </w:t>
      </w:r>
      <w:r w:rsidR="00EC1076" w:rsidRPr="005E30DF">
        <w:rPr>
          <w:sz w:val="20"/>
          <w:szCs w:val="20"/>
        </w:rPr>
        <w:t>5 studni</w:t>
      </w:r>
      <w:r w:rsidRPr="005E30DF">
        <w:rPr>
          <w:sz w:val="20"/>
          <w:szCs w:val="20"/>
        </w:rPr>
        <w:t xml:space="preserve"> kanalizacyjn</w:t>
      </w:r>
      <w:r w:rsidR="00EC1076" w:rsidRPr="005E30DF">
        <w:rPr>
          <w:sz w:val="20"/>
          <w:szCs w:val="20"/>
        </w:rPr>
        <w:t>ych</w:t>
      </w:r>
      <w:r w:rsidRPr="005E30DF">
        <w:rPr>
          <w:sz w:val="20"/>
          <w:szCs w:val="20"/>
        </w:rPr>
        <w:t>:</w:t>
      </w:r>
    </w:p>
    <w:p w:rsidR="00081EA1" w:rsidRPr="005E30DF" w:rsidRDefault="00081EA1" w:rsidP="00742611">
      <w:pPr>
        <w:pStyle w:val="Akapitzlist"/>
        <w:numPr>
          <w:ilvl w:val="0"/>
          <w:numId w:val="3"/>
        </w:numPr>
        <w:ind w:left="851" w:hanging="425"/>
        <w:jc w:val="both"/>
        <w:rPr>
          <w:sz w:val="20"/>
          <w:szCs w:val="20"/>
        </w:rPr>
      </w:pPr>
      <w:r w:rsidRPr="005E30DF">
        <w:rPr>
          <w:sz w:val="20"/>
          <w:szCs w:val="20"/>
        </w:rPr>
        <w:lastRenderedPageBreak/>
        <w:t xml:space="preserve">z tworzywa sztucznego DN400 </w:t>
      </w:r>
      <w:r w:rsidR="00B33F39" w:rsidRPr="005E30DF">
        <w:rPr>
          <w:sz w:val="20"/>
          <w:szCs w:val="20"/>
        </w:rPr>
        <w:t xml:space="preserve">lub DN425 </w:t>
      </w:r>
      <w:r w:rsidRPr="005E30DF">
        <w:rPr>
          <w:sz w:val="20"/>
          <w:szCs w:val="20"/>
        </w:rPr>
        <w:t>o gł. 1,</w:t>
      </w:r>
      <w:r w:rsidR="00B33F39" w:rsidRPr="005E30DF">
        <w:rPr>
          <w:sz w:val="20"/>
          <w:szCs w:val="20"/>
        </w:rPr>
        <w:t xml:space="preserve">0 </w:t>
      </w:r>
      <w:r w:rsidRPr="005E30DF">
        <w:rPr>
          <w:sz w:val="20"/>
          <w:szCs w:val="20"/>
        </w:rPr>
        <w:t>m.</w:t>
      </w:r>
    </w:p>
    <w:p w:rsidR="00783113" w:rsidRPr="005E30DF" w:rsidRDefault="00783113" w:rsidP="00742611">
      <w:pPr>
        <w:pStyle w:val="Akapitzlist"/>
        <w:ind w:left="851"/>
        <w:jc w:val="both"/>
        <w:rPr>
          <w:sz w:val="20"/>
          <w:szCs w:val="20"/>
        </w:rPr>
      </w:pPr>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28" w:name="_Toc173764989"/>
      <w:r w:rsidRPr="00404B75">
        <w:rPr>
          <w:rFonts w:ascii="Times New Roman" w:eastAsia="Times New Roman" w:hAnsi="Times New Roman" w:cs="Times New Roman"/>
          <w:color w:val="auto"/>
          <w:szCs w:val="24"/>
          <w:u w:val="none"/>
        </w:rPr>
        <w:t>Studnie kanalizacyjne</w:t>
      </w:r>
      <w:bookmarkEnd w:id="128"/>
    </w:p>
    <w:p w:rsidR="00081EA1" w:rsidRPr="00404B75" w:rsidRDefault="0003393A"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129" w:name="_Toc173764990"/>
      <w:r>
        <w:rPr>
          <w:rFonts w:ascii="Times New Roman" w:eastAsia="Times New Roman" w:hAnsi="Times New Roman" w:cs="Times New Roman"/>
          <w:color w:val="auto"/>
          <w:szCs w:val="24"/>
          <w:u w:val="none"/>
        </w:rPr>
        <w:t>6.5.1</w:t>
      </w:r>
      <w:r>
        <w:rPr>
          <w:rFonts w:ascii="Times New Roman" w:eastAsia="Times New Roman" w:hAnsi="Times New Roman" w:cs="Times New Roman"/>
          <w:color w:val="auto"/>
          <w:szCs w:val="24"/>
          <w:u w:val="none"/>
        </w:rPr>
        <w:tab/>
      </w:r>
      <w:r w:rsidR="00081EA1" w:rsidRPr="00404B75">
        <w:rPr>
          <w:rFonts w:ascii="Times New Roman" w:eastAsia="Times New Roman" w:hAnsi="Times New Roman" w:cs="Times New Roman"/>
          <w:color w:val="auto"/>
          <w:szCs w:val="24"/>
          <w:u w:val="none"/>
        </w:rPr>
        <w:t>Studnia z tworzywa DN400</w:t>
      </w:r>
      <w:bookmarkEnd w:id="129"/>
    </w:p>
    <w:p w:rsidR="00081EA1" w:rsidRPr="00D440F6" w:rsidRDefault="00081EA1" w:rsidP="00742611">
      <w:pPr>
        <w:ind w:firstLine="708"/>
        <w:jc w:val="both"/>
        <w:rPr>
          <w:sz w:val="20"/>
          <w:szCs w:val="20"/>
        </w:rPr>
      </w:pPr>
      <w:r w:rsidRPr="00D440F6">
        <w:rPr>
          <w:sz w:val="20"/>
          <w:szCs w:val="20"/>
        </w:rPr>
        <w:t>Studnie kanalizacyjne z tworzywa oraz ich elementy powinny odpowiadać normom: PN-B-10729, PN-EN 472, PN-EN 13598, PN-EN 2005.</w:t>
      </w:r>
    </w:p>
    <w:p w:rsidR="00081EA1" w:rsidRDefault="00081EA1" w:rsidP="00742611">
      <w:pPr>
        <w:ind w:firstLine="708"/>
        <w:jc w:val="both"/>
        <w:rPr>
          <w:sz w:val="20"/>
          <w:szCs w:val="20"/>
        </w:rPr>
      </w:pPr>
      <w:r w:rsidRPr="00D440F6">
        <w:rPr>
          <w:sz w:val="20"/>
          <w:szCs w:val="20"/>
        </w:rPr>
        <w:t>St</w:t>
      </w:r>
      <w:r w:rsidR="00CF4621" w:rsidRPr="00D440F6">
        <w:rPr>
          <w:sz w:val="20"/>
          <w:szCs w:val="20"/>
        </w:rPr>
        <w:t xml:space="preserve">osować właz żeliwny klasy </w:t>
      </w:r>
      <w:r w:rsidR="00D440F6">
        <w:rPr>
          <w:sz w:val="20"/>
          <w:szCs w:val="20"/>
        </w:rPr>
        <w:t>D400</w:t>
      </w:r>
      <w:r w:rsidR="00CF4621" w:rsidRPr="00D440F6">
        <w:rPr>
          <w:sz w:val="20"/>
          <w:szCs w:val="20"/>
        </w:rPr>
        <w:t>.</w:t>
      </w:r>
    </w:p>
    <w:p w:rsidR="00674EAA" w:rsidRPr="00D440F6" w:rsidRDefault="00674EAA" w:rsidP="00742611">
      <w:pPr>
        <w:ind w:firstLine="708"/>
        <w:jc w:val="both"/>
        <w:rPr>
          <w:sz w:val="20"/>
          <w:szCs w:val="20"/>
        </w:rPr>
      </w:pPr>
    </w:p>
    <w:p w:rsidR="00081EA1" w:rsidRPr="0003393A" w:rsidRDefault="0003393A"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130" w:name="_Toc173764991"/>
      <w:r>
        <w:rPr>
          <w:rFonts w:ascii="Times New Roman" w:eastAsia="Times New Roman" w:hAnsi="Times New Roman" w:cs="Times New Roman"/>
          <w:color w:val="auto"/>
          <w:szCs w:val="24"/>
          <w:u w:val="none"/>
        </w:rPr>
        <w:t>6.5.2</w:t>
      </w:r>
      <w:r>
        <w:rPr>
          <w:rFonts w:ascii="Times New Roman" w:eastAsia="Times New Roman" w:hAnsi="Times New Roman" w:cs="Times New Roman"/>
          <w:color w:val="auto"/>
          <w:szCs w:val="24"/>
          <w:u w:val="none"/>
        </w:rPr>
        <w:tab/>
      </w:r>
      <w:r w:rsidR="00081EA1" w:rsidRPr="0003393A">
        <w:rPr>
          <w:rFonts w:ascii="Times New Roman" w:eastAsia="Times New Roman" w:hAnsi="Times New Roman" w:cs="Times New Roman"/>
          <w:color w:val="auto"/>
          <w:szCs w:val="24"/>
          <w:u w:val="none"/>
        </w:rPr>
        <w:t>Budowa</w:t>
      </w:r>
      <w:bookmarkEnd w:id="130"/>
    </w:p>
    <w:p w:rsidR="00081EA1" w:rsidRPr="00D440F6" w:rsidRDefault="00081EA1" w:rsidP="00742611">
      <w:pPr>
        <w:ind w:firstLine="708"/>
        <w:jc w:val="both"/>
        <w:rPr>
          <w:sz w:val="20"/>
          <w:szCs w:val="20"/>
        </w:rPr>
      </w:pPr>
      <w:r w:rsidRPr="00D440F6">
        <w:rPr>
          <w:sz w:val="20"/>
          <w:szCs w:val="20"/>
        </w:rPr>
        <w:t xml:space="preserve">Wszystkie materiały oraz rury i kształtki użyte do budowy powinny posiadać stosowne dopuszczenia do stosowania w budownictwie na terenie Polski. </w:t>
      </w:r>
    </w:p>
    <w:p w:rsidR="00081EA1" w:rsidRPr="0003393A" w:rsidRDefault="0003393A"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131" w:name="_Toc173764992"/>
      <w:r>
        <w:rPr>
          <w:rFonts w:ascii="Times New Roman" w:eastAsia="Times New Roman" w:hAnsi="Times New Roman" w:cs="Times New Roman"/>
          <w:color w:val="auto"/>
          <w:szCs w:val="24"/>
          <w:u w:val="none"/>
        </w:rPr>
        <w:t>6.5.3</w:t>
      </w:r>
      <w:r>
        <w:rPr>
          <w:rFonts w:ascii="Times New Roman" w:eastAsia="Times New Roman" w:hAnsi="Times New Roman" w:cs="Times New Roman"/>
          <w:color w:val="auto"/>
          <w:szCs w:val="24"/>
          <w:u w:val="none"/>
        </w:rPr>
        <w:tab/>
      </w:r>
      <w:r w:rsidR="00081EA1" w:rsidRPr="0003393A">
        <w:rPr>
          <w:rFonts w:ascii="Times New Roman" w:eastAsia="Times New Roman" w:hAnsi="Times New Roman" w:cs="Times New Roman"/>
          <w:color w:val="auto"/>
          <w:szCs w:val="24"/>
          <w:u w:val="none"/>
        </w:rPr>
        <w:t>Prace przygotowawcze</w:t>
      </w:r>
      <w:bookmarkEnd w:id="131"/>
    </w:p>
    <w:p w:rsidR="00081EA1" w:rsidRDefault="00081EA1" w:rsidP="00742611">
      <w:pPr>
        <w:ind w:firstLine="708"/>
        <w:jc w:val="both"/>
        <w:rPr>
          <w:color w:val="FF0000"/>
          <w:sz w:val="20"/>
          <w:szCs w:val="20"/>
        </w:rPr>
      </w:pPr>
      <w:r w:rsidRPr="00D440F6">
        <w:rPr>
          <w:sz w:val="20"/>
          <w:szCs w:val="20"/>
        </w:rPr>
        <w:t>Przed przystąpieniem do robót ziemnych należy zlokalizować istniejącą sieć oraz kolidujące uzbrojenie terenu, wytyczyć trasę przyłącza i lokalizacje studni kanalizacyjnych</w:t>
      </w:r>
      <w:r w:rsidRPr="0034781E">
        <w:rPr>
          <w:color w:val="FF0000"/>
          <w:sz w:val="20"/>
          <w:szCs w:val="20"/>
        </w:rPr>
        <w:t>.</w:t>
      </w:r>
    </w:p>
    <w:p w:rsidR="00674EAA" w:rsidRPr="0034781E" w:rsidRDefault="00674EAA" w:rsidP="00742611">
      <w:pPr>
        <w:ind w:firstLine="708"/>
        <w:jc w:val="both"/>
        <w:rPr>
          <w:color w:val="FF0000"/>
          <w:sz w:val="20"/>
          <w:szCs w:val="20"/>
        </w:rPr>
      </w:pPr>
    </w:p>
    <w:p w:rsidR="00081EA1" w:rsidRPr="0003393A" w:rsidRDefault="0003393A"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132" w:name="_Toc173764993"/>
      <w:r>
        <w:rPr>
          <w:rFonts w:ascii="Times New Roman" w:eastAsia="Times New Roman" w:hAnsi="Times New Roman" w:cs="Times New Roman"/>
          <w:color w:val="auto"/>
          <w:szCs w:val="24"/>
          <w:u w:val="none"/>
        </w:rPr>
        <w:t>6.5.4</w:t>
      </w:r>
      <w:r>
        <w:rPr>
          <w:rFonts w:ascii="Times New Roman" w:eastAsia="Times New Roman" w:hAnsi="Times New Roman" w:cs="Times New Roman"/>
          <w:color w:val="auto"/>
          <w:szCs w:val="24"/>
          <w:u w:val="none"/>
        </w:rPr>
        <w:tab/>
      </w:r>
      <w:r w:rsidR="00081EA1" w:rsidRPr="0003393A">
        <w:rPr>
          <w:rFonts w:ascii="Times New Roman" w:eastAsia="Times New Roman" w:hAnsi="Times New Roman" w:cs="Times New Roman"/>
          <w:color w:val="auto"/>
          <w:szCs w:val="24"/>
          <w:u w:val="none"/>
        </w:rPr>
        <w:t>Wykopy</w:t>
      </w:r>
      <w:bookmarkEnd w:id="132"/>
      <w:r w:rsidR="00081EA1" w:rsidRPr="0003393A">
        <w:rPr>
          <w:rFonts w:ascii="Times New Roman" w:eastAsia="Times New Roman" w:hAnsi="Times New Roman" w:cs="Times New Roman"/>
          <w:color w:val="auto"/>
          <w:szCs w:val="24"/>
          <w:u w:val="none"/>
        </w:rPr>
        <w:t xml:space="preserve"> </w:t>
      </w:r>
    </w:p>
    <w:p w:rsidR="00081EA1" w:rsidRPr="00D440F6" w:rsidRDefault="00081EA1" w:rsidP="00742611">
      <w:pPr>
        <w:ind w:firstLine="708"/>
        <w:jc w:val="both"/>
        <w:rPr>
          <w:sz w:val="20"/>
          <w:szCs w:val="20"/>
        </w:rPr>
      </w:pPr>
      <w:r w:rsidRPr="00D440F6">
        <w:rPr>
          <w:sz w:val="20"/>
          <w:szCs w:val="20"/>
        </w:rPr>
        <w:t xml:space="preserve">Wykopy wykonać, jako pionowe, </w:t>
      </w:r>
      <w:proofErr w:type="spellStart"/>
      <w:r w:rsidRPr="00D440F6">
        <w:rPr>
          <w:sz w:val="20"/>
          <w:szCs w:val="20"/>
        </w:rPr>
        <w:t>wąskoprzestrzenne</w:t>
      </w:r>
      <w:proofErr w:type="spellEnd"/>
      <w:r w:rsidRPr="00D440F6">
        <w:rPr>
          <w:sz w:val="20"/>
          <w:szCs w:val="20"/>
        </w:rPr>
        <w:t xml:space="preserve">, umocnione zgodnie z normą BN-68/B-06050 - roboty ziemne oraz z PN-B-10736 - Wykopy otwarte pod przewody wodociągowe i kanalizacyjne. </w:t>
      </w:r>
    </w:p>
    <w:p w:rsidR="00081EA1" w:rsidRPr="00D440F6" w:rsidRDefault="00081EA1" w:rsidP="00742611">
      <w:pPr>
        <w:ind w:firstLine="708"/>
        <w:jc w:val="both"/>
        <w:rPr>
          <w:sz w:val="20"/>
          <w:szCs w:val="20"/>
        </w:rPr>
      </w:pPr>
      <w:r w:rsidRPr="00D440F6">
        <w:rPr>
          <w:sz w:val="20"/>
          <w:szCs w:val="20"/>
        </w:rPr>
        <w:t>Stosować umocnienie ścian wykopów jako:</w:t>
      </w:r>
    </w:p>
    <w:p w:rsidR="00081EA1" w:rsidRPr="00D440F6" w:rsidRDefault="00081EA1" w:rsidP="00742611">
      <w:pPr>
        <w:pStyle w:val="Akapitzlist"/>
        <w:numPr>
          <w:ilvl w:val="0"/>
          <w:numId w:val="4"/>
        </w:numPr>
        <w:jc w:val="both"/>
        <w:rPr>
          <w:sz w:val="20"/>
          <w:szCs w:val="20"/>
        </w:rPr>
      </w:pPr>
      <w:r w:rsidRPr="00D440F6">
        <w:rPr>
          <w:sz w:val="20"/>
          <w:szCs w:val="20"/>
        </w:rPr>
        <w:t>ażurowe przy braku wody gruntowej,</w:t>
      </w:r>
    </w:p>
    <w:p w:rsidR="00081EA1" w:rsidRPr="00D440F6" w:rsidRDefault="00081EA1" w:rsidP="00742611">
      <w:pPr>
        <w:pStyle w:val="Akapitzlist"/>
        <w:numPr>
          <w:ilvl w:val="0"/>
          <w:numId w:val="4"/>
        </w:numPr>
        <w:jc w:val="both"/>
        <w:rPr>
          <w:sz w:val="20"/>
          <w:szCs w:val="20"/>
        </w:rPr>
      </w:pPr>
      <w:r w:rsidRPr="00D440F6">
        <w:rPr>
          <w:sz w:val="20"/>
          <w:szCs w:val="20"/>
        </w:rPr>
        <w:t>pełne w gruntach nawodnionych.</w:t>
      </w:r>
    </w:p>
    <w:p w:rsidR="00081EA1" w:rsidRPr="00D440F6" w:rsidRDefault="00081EA1" w:rsidP="00742611">
      <w:pPr>
        <w:ind w:firstLine="708"/>
        <w:jc w:val="both"/>
        <w:rPr>
          <w:sz w:val="20"/>
          <w:szCs w:val="20"/>
        </w:rPr>
      </w:pPr>
      <w:r w:rsidRPr="00D440F6">
        <w:rPr>
          <w:sz w:val="20"/>
          <w:szCs w:val="20"/>
        </w:rPr>
        <w:t>Szerokość dna wykopu powinna wynosić min.0,90m.</w:t>
      </w:r>
    </w:p>
    <w:p w:rsidR="00081EA1" w:rsidRPr="00D440F6" w:rsidRDefault="00081EA1" w:rsidP="00742611">
      <w:pPr>
        <w:ind w:firstLine="708"/>
        <w:jc w:val="both"/>
        <w:rPr>
          <w:sz w:val="20"/>
          <w:szCs w:val="20"/>
        </w:rPr>
      </w:pPr>
      <w:r w:rsidRPr="00D440F6">
        <w:rPr>
          <w:sz w:val="20"/>
          <w:szCs w:val="20"/>
        </w:rPr>
        <w:t xml:space="preserve">Kładki i mostki nad wykopami powinny być zabezpieczone barierami ochronnymi z poręczami. </w:t>
      </w:r>
    </w:p>
    <w:p w:rsidR="00081EA1" w:rsidRDefault="00081EA1" w:rsidP="00742611">
      <w:pPr>
        <w:ind w:firstLine="708"/>
        <w:jc w:val="both"/>
        <w:rPr>
          <w:sz w:val="20"/>
          <w:szCs w:val="20"/>
        </w:rPr>
      </w:pPr>
      <w:r w:rsidRPr="00D440F6">
        <w:rPr>
          <w:sz w:val="20"/>
          <w:szCs w:val="20"/>
        </w:rPr>
        <w:t>Roboty ziemne należy wykonywać zgodnie z normą PN-B-10736:1999 i PN-B-06050:1999.</w:t>
      </w:r>
    </w:p>
    <w:p w:rsidR="00674EAA" w:rsidRPr="00D440F6" w:rsidRDefault="00674EAA" w:rsidP="00742611">
      <w:pPr>
        <w:ind w:firstLine="708"/>
        <w:jc w:val="both"/>
        <w:rPr>
          <w:sz w:val="20"/>
          <w:szCs w:val="20"/>
        </w:rPr>
      </w:pPr>
    </w:p>
    <w:p w:rsidR="00081EA1" w:rsidRPr="0003393A" w:rsidRDefault="0003393A"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133" w:name="_Toc173764994"/>
      <w:r>
        <w:rPr>
          <w:rFonts w:ascii="Times New Roman" w:eastAsia="Times New Roman" w:hAnsi="Times New Roman" w:cs="Times New Roman"/>
          <w:color w:val="auto"/>
          <w:szCs w:val="24"/>
          <w:u w:val="none"/>
        </w:rPr>
        <w:t>6.5.5</w:t>
      </w:r>
      <w:r>
        <w:rPr>
          <w:rFonts w:ascii="Times New Roman" w:eastAsia="Times New Roman" w:hAnsi="Times New Roman" w:cs="Times New Roman"/>
          <w:color w:val="auto"/>
          <w:szCs w:val="24"/>
          <w:u w:val="none"/>
        </w:rPr>
        <w:tab/>
      </w:r>
      <w:r w:rsidR="00081EA1" w:rsidRPr="0003393A">
        <w:rPr>
          <w:rFonts w:ascii="Times New Roman" w:eastAsia="Times New Roman" w:hAnsi="Times New Roman" w:cs="Times New Roman"/>
          <w:color w:val="auto"/>
          <w:szCs w:val="24"/>
          <w:u w:val="none"/>
        </w:rPr>
        <w:t>Przygotowanie podłoża</w:t>
      </w:r>
      <w:bookmarkEnd w:id="133"/>
    </w:p>
    <w:p w:rsidR="00081EA1" w:rsidRPr="00D440F6" w:rsidRDefault="00081EA1" w:rsidP="00742611">
      <w:pPr>
        <w:ind w:firstLine="708"/>
        <w:jc w:val="both"/>
        <w:rPr>
          <w:sz w:val="20"/>
          <w:szCs w:val="20"/>
        </w:rPr>
      </w:pPr>
      <w:r w:rsidRPr="00D440F6">
        <w:rPr>
          <w:sz w:val="20"/>
          <w:szCs w:val="20"/>
        </w:rPr>
        <w:t>Głębokość wykopów należy powiększyć o 20 cm w stosunku do posadowienia dna w celu wykonania podsypki wyrównawczej. Dno wykopów oczyścić z kamieni oraz inny zanieczyszczeń. Materiał podsypki powinien spełniać następujące wymagania:</w:t>
      </w:r>
    </w:p>
    <w:p w:rsidR="00081EA1" w:rsidRPr="00D440F6" w:rsidRDefault="00081EA1" w:rsidP="00742611">
      <w:pPr>
        <w:pStyle w:val="Akapitzlist"/>
        <w:numPr>
          <w:ilvl w:val="0"/>
          <w:numId w:val="4"/>
        </w:numPr>
        <w:jc w:val="both"/>
        <w:rPr>
          <w:sz w:val="20"/>
          <w:szCs w:val="20"/>
        </w:rPr>
      </w:pPr>
      <w:r w:rsidRPr="00D440F6">
        <w:rPr>
          <w:sz w:val="20"/>
          <w:szCs w:val="20"/>
        </w:rPr>
        <w:t>nie powinny występować cząstki o wymiarach powyżej 20mm,</w:t>
      </w:r>
    </w:p>
    <w:p w:rsidR="00081EA1" w:rsidRPr="00D440F6" w:rsidRDefault="00081EA1" w:rsidP="00742611">
      <w:pPr>
        <w:pStyle w:val="Akapitzlist"/>
        <w:numPr>
          <w:ilvl w:val="0"/>
          <w:numId w:val="4"/>
        </w:numPr>
        <w:jc w:val="both"/>
        <w:rPr>
          <w:sz w:val="20"/>
          <w:szCs w:val="20"/>
        </w:rPr>
      </w:pPr>
      <w:r w:rsidRPr="00D440F6">
        <w:rPr>
          <w:sz w:val="20"/>
          <w:szCs w:val="20"/>
        </w:rPr>
        <w:t>materiał nie może być zmrożony,</w:t>
      </w:r>
    </w:p>
    <w:p w:rsidR="00081EA1" w:rsidRPr="00D440F6" w:rsidRDefault="00081EA1" w:rsidP="00742611">
      <w:pPr>
        <w:pStyle w:val="Akapitzlist"/>
        <w:numPr>
          <w:ilvl w:val="0"/>
          <w:numId w:val="4"/>
        </w:numPr>
        <w:jc w:val="both"/>
        <w:rPr>
          <w:sz w:val="20"/>
          <w:szCs w:val="20"/>
        </w:rPr>
      </w:pPr>
      <w:r w:rsidRPr="00D440F6">
        <w:rPr>
          <w:sz w:val="20"/>
          <w:szCs w:val="20"/>
        </w:rPr>
        <w:t xml:space="preserve">nie może zawierać ostrych kamieni lub innego materiału łamanego. </w:t>
      </w:r>
    </w:p>
    <w:p w:rsidR="00081EA1" w:rsidRPr="00D440F6" w:rsidRDefault="00081EA1" w:rsidP="00742611">
      <w:pPr>
        <w:ind w:firstLine="708"/>
        <w:jc w:val="both"/>
        <w:rPr>
          <w:sz w:val="20"/>
          <w:szCs w:val="20"/>
        </w:rPr>
      </w:pPr>
      <w:r w:rsidRPr="00D440F6">
        <w:rPr>
          <w:sz w:val="20"/>
          <w:szCs w:val="20"/>
        </w:rPr>
        <w:t>Grubość warstwy podsypki powinna wynosić min. 20cm. Podsypkę należy zagęszczać warstwami. Wskaźnik zagęszczenia gruntu nie może być mniejszy niż 0,97.</w:t>
      </w:r>
    </w:p>
    <w:p w:rsidR="00081EA1" w:rsidRDefault="00081EA1" w:rsidP="00742611">
      <w:pPr>
        <w:ind w:firstLine="708"/>
        <w:jc w:val="both"/>
        <w:rPr>
          <w:sz w:val="20"/>
          <w:szCs w:val="20"/>
        </w:rPr>
      </w:pPr>
      <w:r w:rsidRPr="00D440F6">
        <w:rPr>
          <w:sz w:val="20"/>
          <w:szCs w:val="20"/>
        </w:rPr>
        <w:t xml:space="preserve">Studnie kanalizacyjne posadowić bezpośrednio na warstwie pospółki gr. 20cm zagęszczonej do min. </w:t>
      </w:r>
      <w:proofErr w:type="spellStart"/>
      <w:r w:rsidRPr="00D440F6">
        <w:rPr>
          <w:sz w:val="20"/>
          <w:szCs w:val="20"/>
        </w:rPr>
        <w:t>Is</w:t>
      </w:r>
      <w:proofErr w:type="spellEnd"/>
      <w:r w:rsidRPr="00D440F6">
        <w:rPr>
          <w:sz w:val="20"/>
          <w:szCs w:val="20"/>
        </w:rPr>
        <w:t>=0,97.</w:t>
      </w:r>
    </w:p>
    <w:p w:rsidR="00674EAA" w:rsidRPr="00D440F6" w:rsidRDefault="00674EAA" w:rsidP="00742611">
      <w:pPr>
        <w:ind w:firstLine="708"/>
        <w:jc w:val="both"/>
        <w:rPr>
          <w:sz w:val="20"/>
          <w:szCs w:val="20"/>
        </w:rPr>
      </w:pPr>
    </w:p>
    <w:p w:rsidR="00081EA1" w:rsidRPr="0003393A" w:rsidRDefault="0003393A"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134" w:name="_Toc173764995"/>
      <w:r>
        <w:rPr>
          <w:rFonts w:ascii="Times New Roman" w:eastAsia="Times New Roman" w:hAnsi="Times New Roman" w:cs="Times New Roman"/>
          <w:color w:val="auto"/>
          <w:szCs w:val="24"/>
          <w:u w:val="none"/>
        </w:rPr>
        <w:t>6.5.6</w:t>
      </w:r>
      <w:r>
        <w:rPr>
          <w:rFonts w:ascii="Times New Roman" w:eastAsia="Times New Roman" w:hAnsi="Times New Roman" w:cs="Times New Roman"/>
          <w:color w:val="auto"/>
          <w:szCs w:val="24"/>
          <w:u w:val="none"/>
        </w:rPr>
        <w:tab/>
      </w:r>
      <w:r w:rsidR="00081EA1" w:rsidRPr="0003393A">
        <w:rPr>
          <w:rFonts w:ascii="Times New Roman" w:eastAsia="Times New Roman" w:hAnsi="Times New Roman" w:cs="Times New Roman"/>
          <w:color w:val="auto"/>
          <w:szCs w:val="24"/>
          <w:u w:val="none"/>
        </w:rPr>
        <w:t>Roboty montażowe</w:t>
      </w:r>
      <w:bookmarkEnd w:id="134"/>
    </w:p>
    <w:p w:rsidR="00081EA1" w:rsidRPr="00D440F6" w:rsidRDefault="00081EA1" w:rsidP="00742611">
      <w:pPr>
        <w:ind w:firstLine="708"/>
        <w:jc w:val="both"/>
        <w:rPr>
          <w:sz w:val="20"/>
          <w:szCs w:val="20"/>
        </w:rPr>
      </w:pPr>
      <w:r w:rsidRPr="00D440F6">
        <w:rPr>
          <w:sz w:val="20"/>
          <w:szCs w:val="20"/>
        </w:rPr>
        <w:t xml:space="preserve">Przed przystąpieniem do prac montażowych wszystkie materiały muszą być skontrolowane pod względem ujawnienia ewentualnych uszkodzeń, powstałych w wyniku wcześniejszej niewłaściwej manipulacji (transport, rozładunek). </w:t>
      </w:r>
    </w:p>
    <w:p w:rsidR="00081EA1" w:rsidRPr="00D440F6" w:rsidRDefault="00081EA1" w:rsidP="00742611">
      <w:pPr>
        <w:ind w:firstLine="708"/>
        <w:jc w:val="both"/>
        <w:rPr>
          <w:sz w:val="20"/>
          <w:szCs w:val="20"/>
        </w:rPr>
      </w:pPr>
      <w:r w:rsidRPr="00D440F6">
        <w:rPr>
          <w:sz w:val="20"/>
          <w:szCs w:val="20"/>
        </w:rPr>
        <w:t>Układanie rur na dnie wykopu przeprowadzać na podłożu całkowicie odwodnionym i z wyprofilowanym dnem na łożysko nośne rury - zgodnie z zaprojektowanymi spadkami.</w:t>
      </w:r>
    </w:p>
    <w:p w:rsidR="00081EA1" w:rsidRPr="00D440F6" w:rsidRDefault="00081EA1" w:rsidP="00742611">
      <w:pPr>
        <w:ind w:firstLine="708"/>
        <w:jc w:val="both"/>
        <w:rPr>
          <w:sz w:val="20"/>
          <w:szCs w:val="20"/>
        </w:rPr>
      </w:pPr>
      <w:r w:rsidRPr="00D440F6">
        <w:rPr>
          <w:sz w:val="20"/>
          <w:szCs w:val="20"/>
        </w:rPr>
        <w:t>Przejścia rur przez ściany studni kanalizacyjnych należy wykonać jako szczelne przy zastosowaniu przejść szczelnych właściwych dla zastosowanego systemu rur.</w:t>
      </w:r>
    </w:p>
    <w:p w:rsidR="00081EA1" w:rsidRPr="00D440F6" w:rsidRDefault="00081EA1" w:rsidP="00742611">
      <w:pPr>
        <w:ind w:firstLine="708"/>
        <w:jc w:val="both"/>
        <w:rPr>
          <w:sz w:val="20"/>
          <w:szCs w:val="20"/>
        </w:rPr>
      </w:pPr>
      <w:r w:rsidRPr="00D440F6">
        <w:rPr>
          <w:sz w:val="20"/>
          <w:szCs w:val="20"/>
        </w:rPr>
        <w:t>Rury łączyć za pomocą uszczelek systemowych. Postępować zgodnie z zaleceniami producenta materiału.</w:t>
      </w:r>
    </w:p>
    <w:p w:rsidR="00081EA1" w:rsidRDefault="00081EA1" w:rsidP="00742611">
      <w:pPr>
        <w:ind w:firstLine="708"/>
        <w:jc w:val="both"/>
        <w:rPr>
          <w:sz w:val="20"/>
          <w:szCs w:val="20"/>
        </w:rPr>
      </w:pPr>
      <w:r w:rsidRPr="00D440F6">
        <w:rPr>
          <w:sz w:val="20"/>
          <w:szCs w:val="20"/>
        </w:rPr>
        <w:t>Badanie szczelności kanału przeprowadzić zgodnie z PN-EN 1610</w:t>
      </w:r>
    </w:p>
    <w:p w:rsidR="00674EAA" w:rsidRPr="00D440F6" w:rsidRDefault="00674EAA" w:rsidP="00742611">
      <w:pPr>
        <w:ind w:firstLine="708"/>
        <w:jc w:val="both"/>
        <w:rPr>
          <w:sz w:val="20"/>
          <w:szCs w:val="20"/>
        </w:rPr>
      </w:pPr>
    </w:p>
    <w:p w:rsidR="00081EA1" w:rsidRPr="0003393A" w:rsidRDefault="0003393A" w:rsidP="00742611">
      <w:pPr>
        <w:pStyle w:val="punktypoziom1"/>
        <w:numPr>
          <w:ilvl w:val="0"/>
          <w:numId w:val="0"/>
        </w:numPr>
        <w:spacing w:before="0" w:after="0" w:line="240" w:lineRule="auto"/>
        <w:ind w:left="720"/>
        <w:rPr>
          <w:rFonts w:ascii="Times New Roman" w:eastAsia="Times New Roman" w:hAnsi="Times New Roman" w:cs="Times New Roman"/>
          <w:color w:val="auto"/>
          <w:szCs w:val="24"/>
          <w:u w:val="none"/>
        </w:rPr>
      </w:pPr>
      <w:bookmarkStart w:id="135" w:name="_Toc173764996"/>
      <w:r>
        <w:rPr>
          <w:rFonts w:ascii="Times New Roman" w:eastAsia="Times New Roman" w:hAnsi="Times New Roman" w:cs="Times New Roman"/>
          <w:color w:val="auto"/>
          <w:szCs w:val="24"/>
          <w:u w:val="none"/>
        </w:rPr>
        <w:t>6.5.7</w:t>
      </w:r>
      <w:r>
        <w:rPr>
          <w:rFonts w:ascii="Times New Roman" w:eastAsia="Times New Roman" w:hAnsi="Times New Roman" w:cs="Times New Roman"/>
          <w:color w:val="auto"/>
          <w:szCs w:val="24"/>
          <w:u w:val="none"/>
        </w:rPr>
        <w:tab/>
      </w:r>
      <w:r w:rsidR="00081EA1" w:rsidRPr="0003393A">
        <w:rPr>
          <w:rFonts w:ascii="Times New Roman" w:eastAsia="Times New Roman" w:hAnsi="Times New Roman" w:cs="Times New Roman"/>
          <w:color w:val="auto"/>
          <w:szCs w:val="24"/>
          <w:u w:val="none"/>
        </w:rPr>
        <w:t>Zasypanie wykopów i ich zagęszczenie</w:t>
      </w:r>
      <w:bookmarkEnd w:id="135"/>
    </w:p>
    <w:p w:rsidR="00081EA1" w:rsidRPr="00D440F6" w:rsidRDefault="00081EA1" w:rsidP="00742611">
      <w:pPr>
        <w:ind w:firstLine="708"/>
        <w:jc w:val="both"/>
        <w:rPr>
          <w:sz w:val="20"/>
          <w:szCs w:val="20"/>
        </w:rPr>
      </w:pPr>
      <w:r w:rsidRPr="00D440F6">
        <w:rPr>
          <w:sz w:val="20"/>
          <w:szCs w:val="20"/>
        </w:rPr>
        <w:t xml:space="preserve">Po przeprowadzonych próbach szczelności można przystąpić do zasypywania wykopów. Szerokość </w:t>
      </w:r>
      <w:proofErr w:type="spellStart"/>
      <w:r w:rsidRPr="00D440F6">
        <w:rPr>
          <w:sz w:val="20"/>
          <w:szCs w:val="20"/>
        </w:rPr>
        <w:t>obsypki</w:t>
      </w:r>
      <w:proofErr w:type="spellEnd"/>
      <w:r w:rsidRPr="00D440F6">
        <w:rPr>
          <w:sz w:val="20"/>
          <w:szCs w:val="20"/>
        </w:rPr>
        <w:t xml:space="preserve"> musi być zgodna z szerokością wykopu.</w:t>
      </w:r>
    </w:p>
    <w:p w:rsidR="00081EA1" w:rsidRPr="00D440F6" w:rsidRDefault="00081EA1" w:rsidP="00742611">
      <w:pPr>
        <w:ind w:firstLine="708"/>
        <w:jc w:val="both"/>
        <w:rPr>
          <w:sz w:val="20"/>
          <w:szCs w:val="20"/>
        </w:rPr>
      </w:pPr>
      <w:r w:rsidRPr="00D440F6">
        <w:rPr>
          <w:sz w:val="20"/>
          <w:szCs w:val="20"/>
        </w:rPr>
        <w:t>Zasypkę wstępną rur należy wykonywać warstwami o grubości 15 cm. Materiał na zasypkę wstępną powinien spełniać wymagania jak materiał podsypki. Minimalna wysokość zasypki wstępnej powinna wynosić 30 cm.</w:t>
      </w:r>
    </w:p>
    <w:p w:rsidR="00081EA1" w:rsidRDefault="00081EA1" w:rsidP="00742611">
      <w:pPr>
        <w:ind w:firstLine="708"/>
        <w:jc w:val="both"/>
        <w:rPr>
          <w:sz w:val="20"/>
          <w:szCs w:val="20"/>
        </w:rPr>
      </w:pPr>
      <w:r w:rsidRPr="00D440F6">
        <w:rPr>
          <w:sz w:val="20"/>
          <w:szCs w:val="20"/>
        </w:rPr>
        <w:t>Zasypkę właściwą należy zagęszczać warstwami.</w:t>
      </w:r>
    </w:p>
    <w:p w:rsidR="00674EAA" w:rsidRPr="00D440F6" w:rsidRDefault="00674EAA" w:rsidP="00742611">
      <w:pPr>
        <w:ind w:firstLine="708"/>
        <w:jc w:val="both"/>
        <w:rPr>
          <w:sz w:val="20"/>
          <w:szCs w:val="20"/>
        </w:rPr>
      </w:pPr>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36" w:name="_Toc173764997"/>
      <w:r w:rsidRPr="00404B75">
        <w:rPr>
          <w:rFonts w:ascii="Times New Roman" w:eastAsia="Times New Roman" w:hAnsi="Times New Roman" w:cs="Times New Roman"/>
          <w:color w:val="auto"/>
          <w:szCs w:val="24"/>
          <w:u w:val="none"/>
        </w:rPr>
        <w:t>Prace końcowe</w:t>
      </w:r>
      <w:bookmarkEnd w:id="136"/>
    </w:p>
    <w:p w:rsidR="00081EA1" w:rsidRPr="00D440F6" w:rsidRDefault="00081EA1" w:rsidP="00742611">
      <w:pPr>
        <w:ind w:firstLine="708"/>
        <w:jc w:val="both"/>
        <w:rPr>
          <w:sz w:val="20"/>
          <w:szCs w:val="20"/>
        </w:rPr>
      </w:pPr>
      <w:r w:rsidRPr="00D440F6">
        <w:rPr>
          <w:sz w:val="20"/>
          <w:szCs w:val="20"/>
        </w:rPr>
        <w:t>Wykonać inwentaryzację geodezyjną powykonawczą przewodów i studni.</w:t>
      </w:r>
    </w:p>
    <w:p w:rsidR="00081EA1" w:rsidRPr="00D440F6" w:rsidRDefault="00081EA1" w:rsidP="00742611">
      <w:pPr>
        <w:ind w:firstLine="708"/>
        <w:jc w:val="both"/>
        <w:rPr>
          <w:sz w:val="20"/>
          <w:szCs w:val="20"/>
        </w:rPr>
      </w:pPr>
      <w:r w:rsidRPr="00D440F6">
        <w:rPr>
          <w:sz w:val="20"/>
          <w:szCs w:val="20"/>
        </w:rPr>
        <w:t>Wykonać inspekcję tv kanałów.</w:t>
      </w:r>
    </w:p>
    <w:p w:rsidR="00081EA1" w:rsidRPr="00D440F6" w:rsidRDefault="00081EA1" w:rsidP="00742611">
      <w:pPr>
        <w:ind w:firstLine="708"/>
        <w:jc w:val="both"/>
        <w:rPr>
          <w:sz w:val="20"/>
          <w:szCs w:val="20"/>
        </w:rPr>
      </w:pPr>
      <w:r w:rsidRPr="00D440F6">
        <w:rPr>
          <w:sz w:val="20"/>
          <w:szCs w:val="20"/>
        </w:rPr>
        <w:t>Teren uporządkować i zagospodarować zgodnie z projektem zagospodarowania terenu.</w:t>
      </w:r>
    </w:p>
    <w:p w:rsidR="00081EA1" w:rsidRPr="0034781E" w:rsidRDefault="00081EA1" w:rsidP="00742611">
      <w:pPr>
        <w:ind w:firstLine="425"/>
        <w:jc w:val="both"/>
        <w:rPr>
          <w:rFonts w:ascii="Arial" w:hAnsi="Arial" w:cs="Arial"/>
          <w:color w:val="FF0000"/>
          <w:sz w:val="20"/>
          <w:szCs w:val="20"/>
        </w:rPr>
      </w:pPr>
    </w:p>
    <w:p w:rsidR="00081EA1" w:rsidRPr="00E1409D" w:rsidRDefault="00B04C86" w:rsidP="00742611">
      <w:pPr>
        <w:pStyle w:val="punktypoziom1"/>
        <w:numPr>
          <w:ilvl w:val="0"/>
          <w:numId w:val="1"/>
        </w:numPr>
        <w:spacing w:before="0" w:after="0" w:line="240" w:lineRule="auto"/>
        <w:rPr>
          <w:rFonts w:ascii="Times New Roman" w:eastAsia="Times New Roman" w:hAnsi="Times New Roman" w:cs="Times New Roman"/>
          <w:color w:val="auto"/>
          <w:szCs w:val="24"/>
          <w:u w:val="none"/>
        </w:rPr>
      </w:pPr>
      <w:bookmarkStart w:id="137" w:name="_Toc154063939"/>
      <w:bookmarkStart w:id="138" w:name="_Toc173614418"/>
      <w:bookmarkStart w:id="139" w:name="_Toc173764998"/>
      <w:r w:rsidRPr="00E1409D">
        <w:rPr>
          <w:rFonts w:ascii="Times New Roman" w:eastAsia="Times New Roman" w:hAnsi="Times New Roman" w:cs="Times New Roman"/>
          <w:color w:val="auto"/>
          <w:szCs w:val="24"/>
          <w:u w:val="none"/>
        </w:rPr>
        <w:lastRenderedPageBreak/>
        <w:t>Z</w:t>
      </w:r>
      <w:r w:rsidR="00CF4621" w:rsidRPr="00E1409D">
        <w:rPr>
          <w:rFonts w:ascii="Times New Roman" w:eastAsia="Times New Roman" w:hAnsi="Times New Roman" w:cs="Times New Roman"/>
          <w:color w:val="auto"/>
          <w:szCs w:val="24"/>
          <w:u w:val="none"/>
        </w:rPr>
        <w:t xml:space="preserve">ewnętrzne instalacje kanalizacji </w:t>
      </w:r>
      <w:r w:rsidR="00D440F6" w:rsidRPr="00E1409D">
        <w:rPr>
          <w:rFonts w:ascii="Times New Roman" w:eastAsia="Times New Roman" w:hAnsi="Times New Roman" w:cs="Times New Roman"/>
          <w:color w:val="auto"/>
          <w:szCs w:val="24"/>
          <w:u w:val="none"/>
        </w:rPr>
        <w:t>opadowej</w:t>
      </w:r>
      <w:r w:rsidR="00CF4621" w:rsidRPr="00E1409D">
        <w:rPr>
          <w:rFonts w:ascii="Times New Roman" w:eastAsia="Times New Roman" w:hAnsi="Times New Roman" w:cs="Times New Roman"/>
          <w:color w:val="auto"/>
          <w:szCs w:val="24"/>
          <w:u w:val="none"/>
        </w:rPr>
        <w:t xml:space="preserve">  - uzbrojenie</w:t>
      </w:r>
      <w:bookmarkEnd w:id="137"/>
      <w:bookmarkEnd w:id="138"/>
      <w:bookmarkEnd w:id="139"/>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40" w:name="_Toc173764999"/>
      <w:r w:rsidRPr="00404B75">
        <w:rPr>
          <w:rFonts w:ascii="Times New Roman" w:eastAsia="Times New Roman" w:hAnsi="Times New Roman" w:cs="Times New Roman"/>
          <w:color w:val="auto"/>
          <w:szCs w:val="24"/>
          <w:u w:val="none"/>
        </w:rPr>
        <w:t>Rozwiązania projektowe</w:t>
      </w:r>
      <w:bookmarkEnd w:id="140"/>
    </w:p>
    <w:p w:rsidR="00081EA1" w:rsidRPr="00D440F6" w:rsidRDefault="00081EA1" w:rsidP="00742611">
      <w:pPr>
        <w:ind w:firstLine="708"/>
        <w:jc w:val="both"/>
        <w:rPr>
          <w:sz w:val="20"/>
          <w:szCs w:val="20"/>
        </w:rPr>
      </w:pPr>
      <w:r w:rsidRPr="00D440F6">
        <w:rPr>
          <w:sz w:val="20"/>
          <w:szCs w:val="20"/>
        </w:rPr>
        <w:t xml:space="preserve">Podstawą do opracowania projektu instalacji kanalizacji </w:t>
      </w:r>
      <w:r w:rsidR="00D440F6">
        <w:rPr>
          <w:sz w:val="20"/>
          <w:szCs w:val="20"/>
        </w:rPr>
        <w:t>opadowej</w:t>
      </w:r>
      <w:r w:rsidRPr="00D440F6">
        <w:rPr>
          <w:sz w:val="20"/>
          <w:szCs w:val="20"/>
        </w:rPr>
        <w:t xml:space="preserve"> jest Projekt budowlany branży architektonicznej.</w:t>
      </w:r>
    </w:p>
    <w:p w:rsidR="00D440F6" w:rsidRDefault="00D440F6" w:rsidP="00742611">
      <w:pPr>
        <w:ind w:firstLine="708"/>
        <w:jc w:val="both"/>
        <w:rPr>
          <w:sz w:val="20"/>
          <w:szCs w:val="20"/>
        </w:rPr>
      </w:pPr>
      <w:r w:rsidRPr="00D440F6">
        <w:rPr>
          <w:sz w:val="20"/>
          <w:szCs w:val="20"/>
        </w:rPr>
        <w:t xml:space="preserve">Istniejący odcinek kanalizacji </w:t>
      </w:r>
      <w:r>
        <w:rPr>
          <w:sz w:val="20"/>
          <w:szCs w:val="20"/>
        </w:rPr>
        <w:t>opadowej</w:t>
      </w:r>
      <w:r w:rsidRPr="00D440F6">
        <w:rPr>
          <w:sz w:val="20"/>
          <w:szCs w:val="20"/>
        </w:rPr>
        <w:t xml:space="preserve"> oznaczony na mapie jako k</w:t>
      </w:r>
      <w:r>
        <w:rPr>
          <w:sz w:val="20"/>
          <w:szCs w:val="20"/>
        </w:rPr>
        <w:t>d</w:t>
      </w:r>
      <w:r w:rsidRPr="00D440F6">
        <w:rPr>
          <w:sz w:val="20"/>
          <w:szCs w:val="20"/>
        </w:rPr>
        <w:t>200 koliduje z projektowana rozbudową Szkoły Podstawowej. Istniejąca kanalizacja k</w:t>
      </w:r>
      <w:r>
        <w:rPr>
          <w:sz w:val="20"/>
          <w:szCs w:val="20"/>
        </w:rPr>
        <w:t>d20</w:t>
      </w:r>
      <w:r w:rsidRPr="00D440F6">
        <w:rPr>
          <w:sz w:val="20"/>
          <w:szCs w:val="20"/>
        </w:rPr>
        <w:t>0 przebiega przez działkę nr 523 i jest włączona do głównego kolektora k</w:t>
      </w:r>
      <w:r>
        <w:rPr>
          <w:sz w:val="20"/>
          <w:szCs w:val="20"/>
        </w:rPr>
        <w:t>d5</w:t>
      </w:r>
      <w:r w:rsidRPr="00D440F6">
        <w:rPr>
          <w:sz w:val="20"/>
          <w:szCs w:val="20"/>
        </w:rPr>
        <w:t xml:space="preserve">00 zlokalizowanego na działce nr </w:t>
      </w:r>
      <w:r>
        <w:rPr>
          <w:sz w:val="20"/>
          <w:szCs w:val="20"/>
        </w:rPr>
        <w:t>282</w:t>
      </w:r>
      <w:r w:rsidRPr="00D440F6">
        <w:rPr>
          <w:sz w:val="20"/>
          <w:szCs w:val="20"/>
        </w:rPr>
        <w:t>. Zaprojektowano przełożenie odcinka kanalizacji sanitarnej poza obszar projektowanego budynku. Przedmiotowa przebudowa przyłącza kanalizacji sanitarnie w żaden sposób nie oddziałuje na sąsiednie działki i zamyka się w obrębie działki Inwestora tj. działki 523.</w:t>
      </w:r>
    </w:p>
    <w:p w:rsidR="00674EAA" w:rsidRDefault="00674EAA" w:rsidP="00742611">
      <w:pPr>
        <w:ind w:firstLine="708"/>
        <w:jc w:val="both"/>
        <w:rPr>
          <w:sz w:val="20"/>
          <w:szCs w:val="20"/>
        </w:rPr>
      </w:pPr>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41" w:name="_Toc173765000"/>
      <w:r w:rsidRPr="00404B75">
        <w:rPr>
          <w:rFonts w:ascii="Times New Roman" w:eastAsia="Times New Roman" w:hAnsi="Times New Roman" w:cs="Times New Roman"/>
          <w:color w:val="auto"/>
          <w:szCs w:val="24"/>
          <w:u w:val="none"/>
        </w:rPr>
        <w:t>Obliczenia.</w:t>
      </w:r>
      <w:bookmarkEnd w:id="141"/>
    </w:p>
    <w:p w:rsidR="00081EA1" w:rsidRPr="00404B75" w:rsidRDefault="0003393A" w:rsidP="00742611">
      <w:pPr>
        <w:pStyle w:val="punktypoziom1"/>
        <w:numPr>
          <w:ilvl w:val="0"/>
          <w:numId w:val="0"/>
        </w:numPr>
        <w:spacing w:before="0" w:after="0" w:line="240" w:lineRule="auto"/>
        <w:rPr>
          <w:rFonts w:ascii="Times New Roman" w:eastAsia="Times New Roman" w:hAnsi="Times New Roman" w:cs="Times New Roman"/>
          <w:color w:val="auto"/>
          <w:szCs w:val="24"/>
          <w:u w:val="none"/>
        </w:rPr>
      </w:pPr>
      <w:bookmarkStart w:id="142" w:name="_Toc173765001"/>
      <w:r>
        <w:rPr>
          <w:rFonts w:ascii="Times New Roman" w:eastAsia="Times New Roman" w:hAnsi="Times New Roman" w:cs="Times New Roman"/>
          <w:color w:val="auto"/>
          <w:szCs w:val="24"/>
          <w:u w:val="none"/>
        </w:rPr>
        <w:t>7.2.1</w:t>
      </w:r>
      <w:r>
        <w:rPr>
          <w:rFonts w:ascii="Times New Roman" w:eastAsia="Times New Roman" w:hAnsi="Times New Roman" w:cs="Times New Roman"/>
          <w:color w:val="auto"/>
          <w:szCs w:val="24"/>
          <w:u w:val="none"/>
        </w:rPr>
        <w:tab/>
      </w:r>
      <w:r w:rsidR="00081EA1" w:rsidRPr="00404B75">
        <w:rPr>
          <w:rFonts w:ascii="Times New Roman" w:eastAsia="Times New Roman" w:hAnsi="Times New Roman" w:cs="Times New Roman"/>
          <w:color w:val="auto"/>
          <w:szCs w:val="24"/>
          <w:u w:val="none"/>
        </w:rPr>
        <w:t>Obliczenie miarodajnego przepływu</w:t>
      </w:r>
      <w:bookmarkEnd w:id="142"/>
      <w:r w:rsidR="00081EA1" w:rsidRPr="00404B75">
        <w:rPr>
          <w:rFonts w:ascii="Times New Roman" w:eastAsia="Times New Roman" w:hAnsi="Times New Roman" w:cs="Times New Roman"/>
          <w:color w:val="auto"/>
          <w:szCs w:val="24"/>
          <w:u w:val="none"/>
        </w:rPr>
        <w:t xml:space="preserve"> </w:t>
      </w:r>
    </w:p>
    <w:p w:rsidR="00081EA1" w:rsidRPr="007464EA" w:rsidRDefault="00081EA1" w:rsidP="00742611">
      <w:pPr>
        <w:ind w:firstLine="708"/>
        <w:jc w:val="both"/>
        <w:rPr>
          <w:sz w:val="20"/>
          <w:szCs w:val="20"/>
        </w:rPr>
      </w:pPr>
      <w:r w:rsidRPr="007464EA">
        <w:rPr>
          <w:sz w:val="20"/>
          <w:szCs w:val="20"/>
        </w:rPr>
        <w:t>Obliczenia przeprowadzono w oparciu o metodę granicznych natężeń deszczu na podstawie PN-S-02204 – „Odwodnienie dróg”.</w:t>
      </w:r>
    </w:p>
    <w:p w:rsidR="00081EA1" w:rsidRPr="007464EA" w:rsidRDefault="00081EA1" w:rsidP="00742611">
      <w:pPr>
        <w:ind w:firstLine="708"/>
        <w:jc w:val="both"/>
        <w:rPr>
          <w:sz w:val="20"/>
          <w:szCs w:val="20"/>
        </w:rPr>
      </w:pPr>
      <w:r w:rsidRPr="007464EA">
        <w:rPr>
          <w:sz w:val="20"/>
          <w:szCs w:val="20"/>
        </w:rPr>
        <w:t>Dane do obliczeń, wartości z tabel normy i wyniki obliczeń:</w:t>
      </w:r>
    </w:p>
    <w:p w:rsidR="00081EA1" w:rsidRPr="007464EA" w:rsidRDefault="00081EA1" w:rsidP="00742611">
      <w:pPr>
        <w:pStyle w:val="Akapitzlist"/>
        <w:numPr>
          <w:ilvl w:val="0"/>
          <w:numId w:val="4"/>
        </w:numPr>
        <w:jc w:val="both"/>
        <w:rPr>
          <w:sz w:val="20"/>
          <w:szCs w:val="20"/>
        </w:rPr>
      </w:pPr>
      <w:r w:rsidRPr="007464EA">
        <w:rPr>
          <w:sz w:val="20"/>
          <w:szCs w:val="20"/>
        </w:rPr>
        <w:t xml:space="preserve">Powierzchnia zlewni: F całkowita zlewni = </w:t>
      </w:r>
      <w:r w:rsidR="007464EA" w:rsidRPr="007464EA">
        <w:rPr>
          <w:sz w:val="20"/>
          <w:szCs w:val="20"/>
        </w:rPr>
        <w:t>5 880</w:t>
      </w:r>
      <w:r w:rsidRPr="007464EA">
        <w:rPr>
          <w:sz w:val="20"/>
          <w:szCs w:val="20"/>
        </w:rPr>
        <w:t xml:space="preserve"> [m2]</w:t>
      </w:r>
    </w:p>
    <w:p w:rsidR="007464EA" w:rsidRPr="007464EA" w:rsidRDefault="00081EA1" w:rsidP="00742611">
      <w:pPr>
        <w:pStyle w:val="Akapitzlist"/>
        <w:numPr>
          <w:ilvl w:val="0"/>
          <w:numId w:val="4"/>
        </w:numPr>
        <w:jc w:val="both"/>
        <w:rPr>
          <w:sz w:val="20"/>
          <w:szCs w:val="20"/>
        </w:rPr>
      </w:pPr>
      <w:r w:rsidRPr="007464EA">
        <w:rPr>
          <w:sz w:val="20"/>
          <w:szCs w:val="20"/>
        </w:rPr>
        <w:t>Śred</w:t>
      </w:r>
      <w:r w:rsidR="007464EA" w:rsidRPr="007464EA">
        <w:rPr>
          <w:sz w:val="20"/>
          <w:szCs w:val="20"/>
        </w:rPr>
        <w:t xml:space="preserve">ni współczynnik spływu: </w:t>
      </w:r>
      <w:r w:rsidR="007464EA" w:rsidRPr="007464EA">
        <w:rPr>
          <w:sz w:val="20"/>
          <w:szCs w:val="20"/>
        </w:rPr>
        <w:tab/>
        <w:t>s = 0,80 - powierzchnia utwardzona</w:t>
      </w:r>
    </w:p>
    <w:p w:rsidR="00081EA1" w:rsidRPr="007464EA" w:rsidRDefault="007464EA" w:rsidP="00742611">
      <w:pPr>
        <w:ind w:left="3948" w:firstLine="300"/>
        <w:jc w:val="both"/>
        <w:rPr>
          <w:sz w:val="20"/>
          <w:szCs w:val="20"/>
        </w:rPr>
      </w:pPr>
      <w:r w:rsidRPr="007464EA">
        <w:rPr>
          <w:sz w:val="20"/>
          <w:szCs w:val="20"/>
        </w:rPr>
        <w:t xml:space="preserve">s = </w:t>
      </w:r>
      <w:r w:rsidR="00081EA1" w:rsidRPr="007464EA">
        <w:rPr>
          <w:sz w:val="20"/>
          <w:szCs w:val="20"/>
        </w:rPr>
        <w:t>0,9</w:t>
      </w:r>
      <w:r w:rsidRPr="007464EA">
        <w:rPr>
          <w:sz w:val="20"/>
          <w:szCs w:val="20"/>
        </w:rPr>
        <w:t>5 – powierzchnia dachów</w:t>
      </w:r>
    </w:p>
    <w:p w:rsidR="007464EA" w:rsidRPr="007464EA" w:rsidRDefault="007464EA" w:rsidP="00742611">
      <w:pPr>
        <w:ind w:left="3948" w:firstLine="300"/>
        <w:jc w:val="both"/>
        <w:rPr>
          <w:sz w:val="20"/>
          <w:szCs w:val="20"/>
        </w:rPr>
      </w:pPr>
      <w:r w:rsidRPr="007464EA">
        <w:rPr>
          <w:sz w:val="20"/>
          <w:szCs w:val="20"/>
        </w:rPr>
        <w:t>s = 0,10 – powierzchnia zielona</w:t>
      </w:r>
    </w:p>
    <w:p w:rsidR="00081EA1" w:rsidRPr="007464EA" w:rsidRDefault="007464EA" w:rsidP="00742611">
      <w:pPr>
        <w:pStyle w:val="Akapitzlist"/>
        <w:numPr>
          <w:ilvl w:val="0"/>
          <w:numId w:val="4"/>
        </w:numPr>
        <w:jc w:val="both"/>
        <w:rPr>
          <w:sz w:val="20"/>
          <w:szCs w:val="20"/>
        </w:rPr>
      </w:pPr>
      <w:r w:rsidRPr="007464EA">
        <w:rPr>
          <w:sz w:val="20"/>
          <w:szCs w:val="20"/>
        </w:rPr>
        <w:t>czas trwania opadu 15 min</w:t>
      </w:r>
    </w:p>
    <w:p w:rsidR="00081EA1" w:rsidRPr="007464EA" w:rsidRDefault="00081EA1" w:rsidP="00742611">
      <w:pPr>
        <w:pStyle w:val="Akapitzlist"/>
        <w:numPr>
          <w:ilvl w:val="0"/>
          <w:numId w:val="4"/>
        </w:numPr>
        <w:jc w:val="both"/>
        <w:rPr>
          <w:sz w:val="20"/>
          <w:szCs w:val="20"/>
        </w:rPr>
      </w:pPr>
      <w:r w:rsidRPr="007464EA">
        <w:rPr>
          <w:sz w:val="20"/>
          <w:szCs w:val="20"/>
        </w:rPr>
        <w:t>Suma rocznych opadów: H = 720mm (dane z 2022r.)</w:t>
      </w:r>
    </w:p>
    <w:p w:rsidR="00081EA1" w:rsidRPr="007464EA" w:rsidRDefault="00081EA1" w:rsidP="00742611">
      <w:pPr>
        <w:pStyle w:val="Akapitzlist"/>
        <w:numPr>
          <w:ilvl w:val="0"/>
          <w:numId w:val="4"/>
        </w:numPr>
        <w:jc w:val="both"/>
        <w:rPr>
          <w:sz w:val="20"/>
          <w:szCs w:val="20"/>
        </w:rPr>
      </w:pPr>
      <w:r w:rsidRPr="007464EA">
        <w:rPr>
          <w:sz w:val="20"/>
          <w:szCs w:val="20"/>
        </w:rPr>
        <w:t>Prawdopodobieństwo: p=</w:t>
      </w:r>
      <w:r w:rsidR="007464EA" w:rsidRPr="007464EA">
        <w:rPr>
          <w:sz w:val="20"/>
          <w:szCs w:val="20"/>
        </w:rPr>
        <w:t>5</w:t>
      </w:r>
      <w:r w:rsidRPr="007464EA">
        <w:rPr>
          <w:sz w:val="20"/>
          <w:szCs w:val="20"/>
        </w:rPr>
        <w:t>0%</w:t>
      </w:r>
      <w:r w:rsidR="007464EA">
        <w:rPr>
          <w:sz w:val="20"/>
          <w:szCs w:val="20"/>
        </w:rPr>
        <w:t xml:space="preserve"> C=2</w:t>
      </w:r>
    </w:p>
    <w:p w:rsidR="00081EA1" w:rsidRPr="007464EA" w:rsidRDefault="00081EA1" w:rsidP="00742611">
      <w:pPr>
        <w:pStyle w:val="Akapitzlist"/>
        <w:numPr>
          <w:ilvl w:val="0"/>
          <w:numId w:val="4"/>
        </w:numPr>
        <w:jc w:val="both"/>
        <w:rPr>
          <w:sz w:val="20"/>
          <w:szCs w:val="20"/>
        </w:rPr>
      </w:pPr>
      <w:r w:rsidRPr="007464EA">
        <w:rPr>
          <w:sz w:val="20"/>
          <w:szCs w:val="20"/>
        </w:rPr>
        <w:t>Współczynnik A: A = 470</w:t>
      </w:r>
    </w:p>
    <w:p w:rsidR="00081EA1" w:rsidRPr="0003393A" w:rsidRDefault="0003393A" w:rsidP="00742611">
      <w:pPr>
        <w:rPr>
          <w:b/>
          <w:sz w:val="20"/>
        </w:rPr>
      </w:pPr>
      <w:r>
        <w:rPr>
          <w:b/>
          <w:sz w:val="20"/>
        </w:rPr>
        <w:t>7.2.2</w:t>
      </w:r>
      <w:r>
        <w:rPr>
          <w:b/>
          <w:sz w:val="20"/>
        </w:rPr>
        <w:tab/>
      </w:r>
      <w:r w:rsidR="00081EA1" w:rsidRPr="0003393A">
        <w:rPr>
          <w:b/>
          <w:sz w:val="20"/>
        </w:rPr>
        <w:t>Obliczenie powierzchni zredukowanej oraz deszczu miarodajnego.</w:t>
      </w:r>
    </w:p>
    <w:tbl>
      <w:tblPr>
        <w:tblW w:w="7955" w:type="dxa"/>
        <w:jc w:val="center"/>
        <w:tblLayout w:type="fixed"/>
        <w:tblCellMar>
          <w:left w:w="70" w:type="dxa"/>
          <w:right w:w="70" w:type="dxa"/>
        </w:tblCellMar>
        <w:tblLook w:val="04A0" w:firstRow="1" w:lastRow="0" w:firstColumn="1" w:lastColumn="0" w:noHBand="0" w:noVBand="1"/>
      </w:tblPr>
      <w:tblGrid>
        <w:gridCol w:w="1408"/>
        <w:gridCol w:w="1134"/>
        <w:gridCol w:w="992"/>
        <w:gridCol w:w="992"/>
        <w:gridCol w:w="1276"/>
        <w:gridCol w:w="1134"/>
        <w:gridCol w:w="1019"/>
      </w:tblGrid>
      <w:tr w:rsidR="007464EA" w:rsidRPr="007464EA" w:rsidTr="0034781E">
        <w:trPr>
          <w:trHeight w:val="780"/>
          <w:jc w:val="center"/>
        </w:trPr>
        <w:tc>
          <w:tcPr>
            <w:tcW w:w="1408"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rsidR="00081EA1" w:rsidRPr="007464EA" w:rsidRDefault="00081EA1" w:rsidP="00742611">
            <w:pPr>
              <w:jc w:val="center"/>
              <w:rPr>
                <w:sz w:val="20"/>
                <w:szCs w:val="20"/>
              </w:rPr>
            </w:pPr>
            <w:r w:rsidRPr="007464EA">
              <w:rPr>
                <w:sz w:val="20"/>
                <w:szCs w:val="20"/>
              </w:rPr>
              <w:t>Zlewnia</w:t>
            </w:r>
          </w:p>
        </w:tc>
        <w:tc>
          <w:tcPr>
            <w:tcW w:w="1134" w:type="dxa"/>
            <w:tcBorders>
              <w:top w:val="single" w:sz="8" w:space="0" w:color="000000"/>
              <w:left w:val="nil"/>
              <w:bottom w:val="single" w:sz="8" w:space="0" w:color="000000"/>
              <w:right w:val="single" w:sz="8" w:space="0" w:color="000000"/>
            </w:tcBorders>
            <w:shd w:val="clear" w:color="000000" w:fill="F2F2F2"/>
            <w:vAlign w:val="center"/>
            <w:hideMark/>
          </w:tcPr>
          <w:p w:rsidR="00081EA1" w:rsidRPr="007464EA" w:rsidRDefault="00081EA1" w:rsidP="00742611">
            <w:pPr>
              <w:jc w:val="center"/>
              <w:rPr>
                <w:sz w:val="20"/>
                <w:szCs w:val="20"/>
              </w:rPr>
            </w:pPr>
            <w:r w:rsidRPr="007464EA">
              <w:rPr>
                <w:sz w:val="20"/>
                <w:szCs w:val="20"/>
              </w:rPr>
              <w:t>Prawdopodobieństwo deszczu %</w:t>
            </w:r>
          </w:p>
        </w:tc>
        <w:tc>
          <w:tcPr>
            <w:tcW w:w="992" w:type="dxa"/>
            <w:tcBorders>
              <w:top w:val="single" w:sz="8" w:space="0" w:color="000000"/>
              <w:left w:val="nil"/>
              <w:bottom w:val="single" w:sz="8" w:space="0" w:color="000000"/>
              <w:right w:val="single" w:sz="8" w:space="0" w:color="000000"/>
            </w:tcBorders>
            <w:shd w:val="clear" w:color="000000" w:fill="F2F2F2"/>
            <w:vAlign w:val="center"/>
            <w:hideMark/>
          </w:tcPr>
          <w:p w:rsidR="00081EA1" w:rsidRPr="007464EA" w:rsidRDefault="00081EA1" w:rsidP="00742611">
            <w:pPr>
              <w:jc w:val="center"/>
              <w:rPr>
                <w:sz w:val="20"/>
                <w:szCs w:val="20"/>
              </w:rPr>
            </w:pPr>
            <w:proofErr w:type="spellStart"/>
            <w:r w:rsidRPr="007464EA">
              <w:rPr>
                <w:sz w:val="20"/>
                <w:szCs w:val="20"/>
              </w:rPr>
              <w:t>Powierzch</w:t>
            </w:r>
            <w:proofErr w:type="spellEnd"/>
            <w:r w:rsidRPr="007464EA">
              <w:rPr>
                <w:sz w:val="20"/>
                <w:szCs w:val="20"/>
              </w:rPr>
              <w:t>. zlewni (ha)</w:t>
            </w:r>
          </w:p>
        </w:tc>
        <w:tc>
          <w:tcPr>
            <w:tcW w:w="992" w:type="dxa"/>
            <w:tcBorders>
              <w:top w:val="single" w:sz="8" w:space="0" w:color="000000"/>
              <w:left w:val="nil"/>
              <w:bottom w:val="single" w:sz="8" w:space="0" w:color="000000"/>
              <w:right w:val="single" w:sz="8" w:space="0" w:color="000000"/>
            </w:tcBorders>
            <w:shd w:val="clear" w:color="000000" w:fill="F2F2F2"/>
            <w:vAlign w:val="center"/>
            <w:hideMark/>
          </w:tcPr>
          <w:p w:rsidR="00081EA1" w:rsidRPr="007464EA" w:rsidRDefault="00081EA1" w:rsidP="00742611">
            <w:pPr>
              <w:jc w:val="center"/>
              <w:rPr>
                <w:sz w:val="20"/>
                <w:szCs w:val="20"/>
              </w:rPr>
            </w:pPr>
            <w:proofErr w:type="spellStart"/>
            <w:r w:rsidRPr="007464EA">
              <w:rPr>
                <w:sz w:val="20"/>
                <w:szCs w:val="20"/>
              </w:rPr>
              <w:t>Współcz</w:t>
            </w:r>
            <w:proofErr w:type="spellEnd"/>
            <w:r w:rsidRPr="007464EA">
              <w:rPr>
                <w:sz w:val="20"/>
                <w:szCs w:val="20"/>
              </w:rPr>
              <w:t>. spływu</w:t>
            </w:r>
          </w:p>
        </w:tc>
        <w:tc>
          <w:tcPr>
            <w:tcW w:w="1276" w:type="dxa"/>
            <w:tcBorders>
              <w:top w:val="single" w:sz="8" w:space="0" w:color="000000"/>
              <w:left w:val="nil"/>
              <w:bottom w:val="single" w:sz="8" w:space="0" w:color="000000"/>
              <w:right w:val="single" w:sz="8" w:space="0" w:color="000000"/>
            </w:tcBorders>
            <w:shd w:val="clear" w:color="000000" w:fill="F2F2F2"/>
            <w:vAlign w:val="center"/>
            <w:hideMark/>
          </w:tcPr>
          <w:p w:rsidR="00081EA1" w:rsidRPr="007464EA" w:rsidRDefault="00081EA1" w:rsidP="00742611">
            <w:pPr>
              <w:jc w:val="center"/>
              <w:rPr>
                <w:sz w:val="20"/>
                <w:szCs w:val="20"/>
              </w:rPr>
            </w:pPr>
            <w:proofErr w:type="spellStart"/>
            <w:r w:rsidRPr="007464EA">
              <w:rPr>
                <w:sz w:val="20"/>
                <w:szCs w:val="20"/>
              </w:rPr>
              <w:t>Powierzch</w:t>
            </w:r>
            <w:proofErr w:type="spellEnd"/>
            <w:r w:rsidRPr="007464EA">
              <w:rPr>
                <w:sz w:val="20"/>
                <w:szCs w:val="20"/>
              </w:rPr>
              <w:t>. Zredukowana zlewni (ha)</w:t>
            </w:r>
          </w:p>
        </w:tc>
        <w:tc>
          <w:tcPr>
            <w:tcW w:w="1134" w:type="dxa"/>
            <w:tcBorders>
              <w:top w:val="single" w:sz="8" w:space="0" w:color="000000"/>
              <w:left w:val="nil"/>
              <w:bottom w:val="single" w:sz="8" w:space="0" w:color="000000"/>
              <w:right w:val="single" w:sz="8" w:space="0" w:color="000000"/>
            </w:tcBorders>
            <w:shd w:val="clear" w:color="000000" w:fill="F2F2F2"/>
            <w:vAlign w:val="center"/>
            <w:hideMark/>
          </w:tcPr>
          <w:p w:rsidR="00081EA1" w:rsidRPr="007464EA" w:rsidRDefault="00081EA1" w:rsidP="00742611">
            <w:pPr>
              <w:jc w:val="center"/>
              <w:rPr>
                <w:sz w:val="20"/>
                <w:szCs w:val="20"/>
              </w:rPr>
            </w:pPr>
            <w:r w:rsidRPr="007464EA">
              <w:rPr>
                <w:sz w:val="20"/>
                <w:szCs w:val="20"/>
              </w:rPr>
              <w:t>Natężenie deszczu         (l/s ha)</w:t>
            </w:r>
          </w:p>
        </w:tc>
        <w:tc>
          <w:tcPr>
            <w:tcW w:w="1019" w:type="dxa"/>
            <w:tcBorders>
              <w:top w:val="single" w:sz="8" w:space="0" w:color="000000"/>
              <w:left w:val="nil"/>
              <w:bottom w:val="single" w:sz="8" w:space="0" w:color="000000"/>
              <w:right w:val="single" w:sz="8" w:space="0" w:color="000000"/>
            </w:tcBorders>
            <w:shd w:val="clear" w:color="000000" w:fill="F2F2F2"/>
            <w:vAlign w:val="center"/>
            <w:hideMark/>
          </w:tcPr>
          <w:p w:rsidR="00081EA1" w:rsidRPr="007464EA" w:rsidRDefault="00081EA1" w:rsidP="00742611">
            <w:pPr>
              <w:jc w:val="center"/>
              <w:rPr>
                <w:sz w:val="20"/>
                <w:szCs w:val="20"/>
              </w:rPr>
            </w:pPr>
            <w:r w:rsidRPr="007464EA">
              <w:rPr>
                <w:sz w:val="20"/>
                <w:szCs w:val="20"/>
              </w:rPr>
              <w:t>Ilość wód opadowych (l/s)</w:t>
            </w:r>
          </w:p>
        </w:tc>
      </w:tr>
      <w:tr w:rsidR="007464EA" w:rsidRPr="007464EA" w:rsidTr="0034781E">
        <w:trPr>
          <w:trHeight w:val="315"/>
          <w:jc w:val="center"/>
        </w:trPr>
        <w:tc>
          <w:tcPr>
            <w:tcW w:w="1408" w:type="dxa"/>
            <w:tcBorders>
              <w:top w:val="nil"/>
              <w:left w:val="single" w:sz="8" w:space="0" w:color="000000"/>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p>
        </w:tc>
        <w:tc>
          <w:tcPr>
            <w:tcW w:w="1134" w:type="dxa"/>
            <w:tcBorders>
              <w:top w:val="nil"/>
              <w:left w:val="nil"/>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P</w:t>
            </w:r>
          </w:p>
        </w:tc>
        <w:tc>
          <w:tcPr>
            <w:tcW w:w="992" w:type="dxa"/>
            <w:tcBorders>
              <w:top w:val="nil"/>
              <w:left w:val="nil"/>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F</w:t>
            </w:r>
          </w:p>
        </w:tc>
        <w:tc>
          <w:tcPr>
            <w:tcW w:w="992" w:type="dxa"/>
            <w:tcBorders>
              <w:top w:val="nil"/>
              <w:left w:val="nil"/>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Ψ</w:t>
            </w:r>
          </w:p>
        </w:tc>
        <w:tc>
          <w:tcPr>
            <w:tcW w:w="1276" w:type="dxa"/>
            <w:tcBorders>
              <w:top w:val="nil"/>
              <w:left w:val="nil"/>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proofErr w:type="spellStart"/>
            <w:r w:rsidRPr="007464EA">
              <w:rPr>
                <w:sz w:val="20"/>
                <w:szCs w:val="20"/>
              </w:rPr>
              <w:t>Fzr</w:t>
            </w:r>
            <w:proofErr w:type="spellEnd"/>
          </w:p>
        </w:tc>
        <w:tc>
          <w:tcPr>
            <w:tcW w:w="1134" w:type="dxa"/>
            <w:tcBorders>
              <w:top w:val="nil"/>
              <w:left w:val="nil"/>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q</w:t>
            </w:r>
          </w:p>
        </w:tc>
        <w:tc>
          <w:tcPr>
            <w:tcW w:w="1019" w:type="dxa"/>
            <w:tcBorders>
              <w:top w:val="nil"/>
              <w:left w:val="nil"/>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Q</w:t>
            </w:r>
          </w:p>
        </w:tc>
      </w:tr>
      <w:tr w:rsidR="007464EA" w:rsidRPr="007464EA" w:rsidTr="0034781E">
        <w:trPr>
          <w:trHeight w:val="525"/>
          <w:jc w:val="center"/>
        </w:trPr>
        <w:tc>
          <w:tcPr>
            <w:tcW w:w="1408" w:type="dxa"/>
            <w:tcBorders>
              <w:top w:val="nil"/>
              <w:left w:val="single" w:sz="8" w:space="0" w:color="000000"/>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Powierzchnie utwardzone</w:t>
            </w:r>
          </w:p>
        </w:tc>
        <w:tc>
          <w:tcPr>
            <w:tcW w:w="1134" w:type="dxa"/>
            <w:tcBorders>
              <w:top w:val="nil"/>
              <w:left w:val="nil"/>
              <w:bottom w:val="single" w:sz="8" w:space="0" w:color="000000"/>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5</w:t>
            </w:r>
            <w:r w:rsidR="00081EA1" w:rsidRPr="007464EA">
              <w:rPr>
                <w:sz w:val="20"/>
                <w:szCs w:val="20"/>
              </w:rPr>
              <w:t>0%</w:t>
            </w:r>
          </w:p>
        </w:tc>
        <w:tc>
          <w:tcPr>
            <w:tcW w:w="992" w:type="dxa"/>
            <w:tcBorders>
              <w:top w:val="nil"/>
              <w:left w:val="nil"/>
              <w:bottom w:val="single" w:sz="8" w:space="0" w:color="000000"/>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0,1971</w:t>
            </w:r>
          </w:p>
        </w:tc>
        <w:tc>
          <w:tcPr>
            <w:tcW w:w="992" w:type="dxa"/>
            <w:tcBorders>
              <w:top w:val="nil"/>
              <w:left w:val="nil"/>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0,</w:t>
            </w:r>
            <w:r w:rsidR="007464EA" w:rsidRPr="007464EA">
              <w:rPr>
                <w:sz w:val="20"/>
                <w:szCs w:val="20"/>
              </w:rPr>
              <w:t>8</w:t>
            </w:r>
          </w:p>
        </w:tc>
        <w:tc>
          <w:tcPr>
            <w:tcW w:w="1276" w:type="dxa"/>
            <w:tcBorders>
              <w:top w:val="nil"/>
              <w:left w:val="nil"/>
              <w:bottom w:val="single" w:sz="8" w:space="0" w:color="000000"/>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0,1577</w:t>
            </w:r>
          </w:p>
        </w:tc>
        <w:tc>
          <w:tcPr>
            <w:tcW w:w="1134" w:type="dxa"/>
            <w:tcBorders>
              <w:top w:val="nil"/>
              <w:left w:val="nil"/>
              <w:bottom w:val="single" w:sz="8" w:space="0" w:color="000000"/>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111</w:t>
            </w:r>
          </w:p>
        </w:tc>
        <w:tc>
          <w:tcPr>
            <w:tcW w:w="1019" w:type="dxa"/>
            <w:tcBorders>
              <w:top w:val="nil"/>
              <w:left w:val="nil"/>
              <w:bottom w:val="single" w:sz="8" w:space="0" w:color="000000"/>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17,5</w:t>
            </w:r>
          </w:p>
        </w:tc>
      </w:tr>
      <w:tr w:rsidR="007464EA" w:rsidRPr="007464EA" w:rsidTr="007464EA">
        <w:trPr>
          <w:trHeight w:val="315"/>
          <w:jc w:val="center"/>
        </w:trPr>
        <w:tc>
          <w:tcPr>
            <w:tcW w:w="1408" w:type="dxa"/>
            <w:tcBorders>
              <w:top w:val="nil"/>
              <w:left w:val="single" w:sz="8" w:space="0" w:color="000000"/>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Powierzchnie dachów</w:t>
            </w:r>
          </w:p>
        </w:tc>
        <w:tc>
          <w:tcPr>
            <w:tcW w:w="1134" w:type="dxa"/>
            <w:tcBorders>
              <w:top w:val="nil"/>
              <w:left w:val="nil"/>
              <w:bottom w:val="single" w:sz="4" w:space="0" w:color="auto"/>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5</w:t>
            </w:r>
            <w:r w:rsidR="00081EA1" w:rsidRPr="007464EA">
              <w:rPr>
                <w:sz w:val="20"/>
                <w:szCs w:val="20"/>
              </w:rPr>
              <w:t>0%</w:t>
            </w:r>
          </w:p>
        </w:tc>
        <w:tc>
          <w:tcPr>
            <w:tcW w:w="992" w:type="dxa"/>
            <w:tcBorders>
              <w:top w:val="nil"/>
              <w:left w:val="nil"/>
              <w:bottom w:val="single" w:sz="4" w:space="0" w:color="auto"/>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0,0912</w:t>
            </w:r>
          </w:p>
        </w:tc>
        <w:tc>
          <w:tcPr>
            <w:tcW w:w="992" w:type="dxa"/>
            <w:tcBorders>
              <w:top w:val="nil"/>
              <w:left w:val="nil"/>
              <w:bottom w:val="single" w:sz="4" w:space="0" w:color="auto"/>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0,95</w:t>
            </w:r>
          </w:p>
        </w:tc>
        <w:tc>
          <w:tcPr>
            <w:tcW w:w="1276" w:type="dxa"/>
            <w:tcBorders>
              <w:top w:val="nil"/>
              <w:left w:val="nil"/>
              <w:bottom w:val="single" w:sz="4" w:space="0" w:color="auto"/>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0,</w:t>
            </w:r>
            <w:r w:rsidR="007464EA" w:rsidRPr="007464EA">
              <w:rPr>
                <w:sz w:val="20"/>
                <w:szCs w:val="20"/>
              </w:rPr>
              <w:t>0867</w:t>
            </w:r>
          </w:p>
        </w:tc>
        <w:tc>
          <w:tcPr>
            <w:tcW w:w="1134" w:type="dxa"/>
            <w:tcBorders>
              <w:top w:val="nil"/>
              <w:left w:val="nil"/>
              <w:bottom w:val="single" w:sz="4" w:space="0" w:color="auto"/>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111</w:t>
            </w:r>
          </w:p>
        </w:tc>
        <w:tc>
          <w:tcPr>
            <w:tcW w:w="1019" w:type="dxa"/>
            <w:tcBorders>
              <w:top w:val="nil"/>
              <w:left w:val="nil"/>
              <w:bottom w:val="single" w:sz="4" w:space="0" w:color="auto"/>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9,6</w:t>
            </w:r>
          </w:p>
        </w:tc>
      </w:tr>
      <w:tr w:rsidR="007464EA" w:rsidRPr="007464EA" w:rsidTr="00165A78">
        <w:trPr>
          <w:trHeight w:val="315"/>
          <w:jc w:val="center"/>
        </w:trPr>
        <w:tc>
          <w:tcPr>
            <w:tcW w:w="1408" w:type="dxa"/>
            <w:tcBorders>
              <w:top w:val="nil"/>
              <w:left w:val="single" w:sz="8" w:space="0" w:color="000000"/>
              <w:bottom w:val="single" w:sz="8" w:space="0" w:color="000000"/>
              <w:right w:val="single" w:sz="4" w:space="0" w:color="auto"/>
            </w:tcBorders>
            <w:shd w:val="clear" w:color="auto" w:fill="auto"/>
            <w:vAlign w:val="center"/>
          </w:tcPr>
          <w:p w:rsidR="00783113" w:rsidRPr="007464EA" w:rsidRDefault="00783113" w:rsidP="00742611">
            <w:pPr>
              <w:jc w:val="center"/>
              <w:rPr>
                <w:sz w:val="20"/>
                <w:szCs w:val="20"/>
              </w:rPr>
            </w:pPr>
            <w:r w:rsidRPr="007464EA">
              <w:rPr>
                <w:sz w:val="20"/>
                <w:szCs w:val="20"/>
              </w:rPr>
              <w:t>Powierzchnie Zielona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83113" w:rsidRPr="007464EA" w:rsidRDefault="00783113" w:rsidP="00742611">
            <w:pPr>
              <w:jc w:val="center"/>
              <w:rPr>
                <w:sz w:val="20"/>
                <w:szCs w:val="20"/>
              </w:rPr>
            </w:pPr>
            <w:r w:rsidRPr="007464EA">
              <w:rPr>
                <w:sz w:val="20"/>
                <w:szCs w:val="20"/>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83113" w:rsidRPr="007464EA" w:rsidRDefault="007464EA" w:rsidP="00742611">
            <w:pPr>
              <w:jc w:val="center"/>
              <w:rPr>
                <w:sz w:val="20"/>
                <w:szCs w:val="20"/>
              </w:rPr>
            </w:pPr>
            <w:r w:rsidRPr="007464EA">
              <w:rPr>
                <w:sz w:val="20"/>
                <w:szCs w:val="20"/>
              </w:rPr>
              <w:t>0,2750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83113" w:rsidRPr="007464EA" w:rsidRDefault="007464EA" w:rsidP="00742611">
            <w:pPr>
              <w:jc w:val="center"/>
              <w:rPr>
                <w:sz w:val="20"/>
                <w:szCs w:val="20"/>
              </w:rPr>
            </w:pPr>
            <w:r w:rsidRPr="007464EA">
              <w:rPr>
                <w:sz w:val="20"/>
                <w:szCs w:val="20"/>
              </w:rPr>
              <w:t>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83113" w:rsidRPr="007464EA" w:rsidRDefault="007464EA" w:rsidP="00742611">
            <w:pPr>
              <w:jc w:val="center"/>
              <w:rPr>
                <w:sz w:val="20"/>
                <w:szCs w:val="20"/>
              </w:rPr>
            </w:pPr>
            <w:r w:rsidRPr="007464EA">
              <w:rPr>
                <w:sz w:val="20"/>
                <w:szCs w:val="20"/>
              </w:rPr>
              <w:t>0,0275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83113" w:rsidRPr="007464EA" w:rsidRDefault="007464EA" w:rsidP="00742611">
            <w:pPr>
              <w:jc w:val="center"/>
              <w:rPr>
                <w:sz w:val="20"/>
                <w:szCs w:val="20"/>
              </w:rPr>
            </w:pPr>
            <w:r w:rsidRPr="007464EA">
              <w:rPr>
                <w:sz w:val="20"/>
                <w:szCs w:val="20"/>
              </w:rPr>
              <w:t>111</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783113" w:rsidRPr="007464EA" w:rsidRDefault="007464EA" w:rsidP="00742611">
            <w:pPr>
              <w:jc w:val="center"/>
              <w:rPr>
                <w:sz w:val="20"/>
                <w:szCs w:val="20"/>
              </w:rPr>
            </w:pPr>
            <w:r w:rsidRPr="007464EA">
              <w:rPr>
                <w:sz w:val="20"/>
                <w:szCs w:val="20"/>
              </w:rPr>
              <w:t>3,1</w:t>
            </w:r>
          </w:p>
        </w:tc>
      </w:tr>
      <w:tr w:rsidR="007464EA" w:rsidRPr="007464EA" w:rsidTr="00165A78">
        <w:trPr>
          <w:trHeight w:val="315"/>
          <w:jc w:val="center"/>
        </w:trPr>
        <w:tc>
          <w:tcPr>
            <w:tcW w:w="1408" w:type="dxa"/>
            <w:tcBorders>
              <w:top w:val="nil"/>
              <w:left w:val="single" w:sz="8" w:space="0" w:color="000000"/>
              <w:bottom w:val="single" w:sz="8" w:space="0" w:color="000000"/>
              <w:right w:val="single" w:sz="8" w:space="0" w:color="000000"/>
            </w:tcBorders>
            <w:shd w:val="clear" w:color="auto" w:fill="auto"/>
            <w:vAlign w:val="center"/>
            <w:hideMark/>
          </w:tcPr>
          <w:p w:rsidR="00081EA1" w:rsidRPr="007464EA" w:rsidRDefault="00081EA1" w:rsidP="00742611">
            <w:pPr>
              <w:jc w:val="center"/>
              <w:rPr>
                <w:sz w:val="20"/>
                <w:szCs w:val="20"/>
              </w:rPr>
            </w:pPr>
            <w:r w:rsidRPr="007464EA">
              <w:rPr>
                <w:sz w:val="20"/>
                <w:szCs w:val="20"/>
              </w:rPr>
              <w:t>Suma</w:t>
            </w:r>
          </w:p>
        </w:tc>
        <w:tc>
          <w:tcPr>
            <w:tcW w:w="1134" w:type="dxa"/>
            <w:tcBorders>
              <w:top w:val="single" w:sz="4" w:space="0" w:color="auto"/>
              <w:left w:val="nil"/>
              <w:bottom w:val="nil"/>
              <w:right w:val="single" w:sz="4" w:space="0" w:color="auto"/>
            </w:tcBorders>
            <w:shd w:val="clear" w:color="auto" w:fill="auto"/>
            <w:vAlign w:val="center"/>
            <w:hideMark/>
          </w:tcPr>
          <w:p w:rsidR="00081EA1" w:rsidRPr="007464EA" w:rsidRDefault="00081EA1" w:rsidP="00742611">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EA1" w:rsidRPr="007464EA" w:rsidRDefault="00165A78" w:rsidP="00742611">
            <w:pPr>
              <w:jc w:val="center"/>
              <w:rPr>
                <w:sz w:val="20"/>
                <w:szCs w:val="20"/>
              </w:rPr>
            </w:pPr>
            <w:r>
              <w:rPr>
                <w:sz w:val="20"/>
                <w:szCs w:val="20"/>
              </w:rPr>
              <w:t>0,5633</w:t>
            </w:r>
          </w:p>
        </w:tc>
        <w:tc>
          <w:tcPr>
            <w:tcW w:w="992" w:type="dxa"/>
            <w:tcBorders>
              <w:top w:val="single" w:sz="4" w:space="0" w:color="auto"/>
              <w:left w:val="single" w:sz="4" w:space="0" w:color="auto"/>
              <w:bottom w:val="nil"/>
              <w:right w:val="nil"/>
            </w:tcBorders>
            <w:shd w:val="clear" w:color="auto" w:fill="auto"/>
            <w:vAlign w:val="center"/>
            <w:hideMark/>
          </w:tcPr>
          <w:p w:rsidR="00081EA1" w:rsidRPr="007464EA" w:rsidRDefault="00081EA1" w:rsidP="00742611">
            <w:pPr>
              <w:jc w:val="center"/>
              <w:rPr>
                <w:sz w:val="20"/>
                <w:szCs w:val="20"/>
              </w:rPr>
            </w:pPr>
          </w:p>
        </w:tc>
        <w:tc>
          <w:tcPr>
            <w:tcW w:w="127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81EA1" w:rsidRPr="007464EA" w:rsidRDefault="00081EA1" w:rsidP="00742611">
            <w:pPr>
              <w:jc w:val="center"/>
              <w:rPr>
                <w:sz w:val="20"/>
                <w:szCs w:val="20"/>
              </w:rPr>
            </w:pPr>
            <w:r w:rsidRPr="007464EA">
              <w:rPr>
                <w:sz w:val="20"/>
                <w:szCs w:val="20"/>
              </w:rPr>
              <w:t>0,</w:t>
            </w:r>
            <w:r w:rsidR="007464EA" w:rsidRPr="007464EA">
              <w:rPr>
                <w:sz w:val="20"/>
                <w:szCs w:val="20"/>
              </w:rPr>
              <w:t>2718</w:t>
            </w:r>
          </w:p>
        </w:tc>
        <w:tc>
          <w:tcPr>
            <w:tcW w:w="1134" w:type="dxa"/>
            <w:tcBorders>
              <w:top w:val="single" w:sz="4" w:space="0" w:color="auto"/>
              <w:left w:val="nil"/>
              <w:bottom w:val="nil"/>
              <w:right w:val="single" w:sz="8" w:space="0" w:color="000000"/>
            </w:tcBorders>
            <w:shd w:val="clear" w:color="auto" w:fill="auto"/>
            <w:vAlign w:val="center"/>
            <w:hideMark/>
          </w:tcPr>
          <w:p w:rsidR="00081EA1" w:rsidRPr="007464EA" w:rsidRDefault="00081EA1" w:rsidP="00742611">
            <w:pPr>
              <w:jc w:val="center"/>
              <w:rPr>
                <w:sz w:val="20"/>
                <w:szCs w:val="20"/>
              </w:rPr>
            </w:pPr>
          </w:p>
        </w:tc>
        <w:tc>
          <w:tcPr>
            <w:tcW w:w="1019" w:type="dxa"/>
            <w:tcBorders>
              <w:top w:val="single" w:sz="4" w:space="0" w:color="auto"/>
              <w:left w:val="nil"/>
              <w:bottom w:val="single" w:sz="8" w:space="0" w:color="000000"/>
              <w:right w:val="single" w:sz="8" w:space="0" w:color="000000"/>
            </w:tcBorders>
            <w:shd w:val="clear" w:color="auto" w:fill="auto"/>
            <w:vAlign w:val="center"/>
            <w:hideMark/>
          </w:tcPr>
          <w:p w:rsidR="00081EA1" w:rsidRPr="007464EA" w:rsidRDefault="007464EA" w:rsidP="00742611">
            <w:pPr>
              <w:jc w:val="center"/>
              <w:rPr>
                <w:sz w:val="20"/>
                <w:szCs w:val="20"/>
              </w:rPr>
            </w:pPr>
            <w:r w:rsidRPr="007464EA">
              <w:rPr>
                <w:sz w:val="20"/>
                <w:szCs w:val="20"/>
              </w:rPr>
              <w:t>30,2</w:t>
            </w:r>
          </w:p>
        </w:tc>
      </w:tr>
    </w:tbl>
    <w:p w:rsidR="00081EA1" w:rsidRPr="007464EA" w:rsidRDefault="00081EA1" w:rsidP="00742611">
      <w:pPr>
        <w:ind w:firstLine="425"/>
        <w:jc w:val="both"/>
        <w:rPr>
          <w:sz w:val="20"/>
          <w:szCs w:val="20"/>
        </w:rPr>
      </w:pPr>
    </w:p>
    <w:p w:rsidR="00081EA1" w:rsidRDefault="00081EA1" w:rsidP="00742611">
      <w:pPr>
        <w:ind w:firstLine="425"/>
        <w:jc w:val="both"/>
        <w:rPr>
          <w:b/>
          <w:sz w:val="20"/>
          <w:szCs w:val="20"/>
        </w:rPr>
      </w:pPr>
      <w:r w:rsidRPr="007464EA">
        <w:rPr>
          <w:sz w:val="20"/>
          <w:szCs w:val="20"/>
        </w:rPr>
        <w:t xml:space="preserve">Natężenie miarodajnego opadu deszczu: </w:t>
      </w:r>
      <w:r w:rsidRPr="007464EA">
        <w:rPr>
          <w:b/>
          <w:sz w:val="20"/>
          <w:szCs w:val="20"/>
        </w:rPr>
        <w:t xml:space="preserve">q = </w:t>
      </w:r>
      <w:r w:rsidR="007464EA" w:rsidRPr="007464EA">
        <w:rPr>
          <w:b/>
          <w:sz w:val="20"/>
          <w:szCs w:val="20"/>
        </w:rPr>
        <w:t>111</w:t>
      </w:r>
      <w:r w:rsidRPr="007464EA">
        <w:rPr>
          <w:b/>
          <w:sz w:val="20"/>
          <w:szCs w:val="20"/>
        </w:rPr>
        <w:t xml:space="preserve"> [dm</w:t>
      </w:r>
      <w:r w:rsidRPr="007464EA">
        <w:rPr>
          <w:b/>
          <w:sz w:val="20"/>
          <w:szCs w:val="20"/>
          <w:vertAlign w:val="superscript"/>
        </w:rPr>
        <w:t>3</w:t>
      </w:r>
      <w:r w:rsidRPr="007464EA">
        <w:rPr>
          <w:b/>
          <w:sz w:val="20"/>
          <w:szCs w:val="20"/>
        </w:rPr>
        <w:t>/s*ha]</w:t>
      </w:r>
    </w:p>
    <w:p w:rsidR="00674EAA" w:rsidRPr="007464EA" w:rsidRDefault="00674EAA" w:rsidP="00742611">
      <w:pPr>
        <w:ind w:firstLine="425"/>
        <w:jc w:val="both"/>
        <w:rPr>
          <w:sz w:val="20"/>
          <w:szCs w:val="20"/>
        </w:rPr>
      </w:pPr>
    </w:p>
    <w:p w:rsidR="004B5364" w:rsidRPr="0003393A" w:rsidRDefault="0003393A" w:rsidP="00742611">
      <w:pPr>
        <w:ind w:left="720"/>
        <w:rPr>
          <w:b/>
          <w:sz w:val="20"/>
        </w:rPr>
      </w:pPr>
      <w:r>
        <w:rPr>
          <w:b/>
          <w:sz w:val="20"/>
        </w:rPr>
        <w:t>7.2.3</w:t>
      </w:r>
      <w:r>
        <w:rPr>
          <w:b/>
          <w:sz w:val="20"/>
        </w:rPr>
        <w:tab/>
      </w:r>
      <w:r w:rsidR="004B5364" w:rsidRPr="0003393A">
        <w:rPr>
          <w:b/>
          <w:sz w:val="20"/>
        </w:rPr>
        <w:t xml:space="preserve">Czas wyrażony w dniach, kiedy następuje odprowadzanie wód opadowych lub roztopowych do wód </w:t>
      </w:r>
    </w:p>
    <w:p w:rsidR="004B5364" w:rsidRPr="004B5364" w:rsidRDefault="004B5364" w:rsidP="00742611">
      <w:pPr>
        <w:ind w:firstLine="708"/>
        <w:jc w:val="both"/>
        <w:rPr>
          <w:sz w:val="20"/>
          <w:szCs w:val="20"/>
        </w:rPr>
      </w:pPr>
      <w:r w:rsidRPr="004B5364">
        <w:rPr>
          <w:sz w:val="20"/>
          <w:szCs w:val="20"/>
        </w:rPr>
        <w:t xml:space="preserve">Przyjęto że, z przedmiotowej inwestycji odprowadzone będą wód opadowe i roztopowe. </w:t>
      </w:r>
    </w:p>
    <w:p w:rsidR="004B5364" w:rsidRPr="004B5364" w:rsidRDefault="004B5364" w:rsidP="00742611">
      <w:pPr>
        <w:ind w:firstLine="708"/>
        <w:jc w:val="both"/>
        <w:rPr>
          <w:sz w:val="20"/>
          <w:szCs w:val="20"/>
        </w:rPr>
      </w:pPr>
      <w:r w:rsidRPr="004B5364">
        <w:rPr>
          <w:sz w:val="20"/>
          <w:szCs w:val="20"/>
        </w:rPr>
        <w:t xml:space="preserve">Ilość dni z </w:t>
      </w:r>
      <w:r>
        <w:rPr>
          <w:sz w:val="20"/>
          <w:szCs w:val="20"/>
        </w:rPr>
        <w:t>opadem atmosferyczny - 160 dni.</w:t>
      </w:r>
    </w:p>
    <w:p w:rsidR="004B5364" w:rsidRDefault="004B5364" w:rsidP="00742611">
      <w:pPr>
        <w:ind w:firstLine="708"/>
        <w:jc w:val="both"/>
        <w:rPr>
          <w:sz w:val="16"/>
          <w:szCs w:val="16"/>
        </w:rPr>
      </w:pPr>
      <w:r w:rsidRPr="004B5364">
        <w:rPr>
          <w:sz w:val="16"/>
          <w:szCs w:val="16"/>
        </w:rPr>
        <w:t>(Źródło https://pogoda-moscice.pl/weather/NOAAcompare/NOAA.php?annee1=2021&amp;period=r_annuel). Dane za 2021 rok.</w:t>
      </w:r>
    </w:p>
    <w:p w:rsidR="00674EAA" w:rsidRPr="004B5364" w:rsidRDefault="00674EAA" w:rsidP="00742611">
      <w:pPr>
        <w:ind w:firstLine="708"/>
        <w:jc w:val="both"/>
        <w:rPr>
          <w:sz w:val="16"/>
          <w:szCs w:val="16"/>
        </w:rPr>
      </w:pPr>
    </w:p>
    <w:p w:rsidR="004B5364" w:rsidRPr="004B5364" w:rsidRDefault="0003393A" w:rsidP="00742611">
      <w:pPr>
        <w:ind w:left="720"/>
        <w:rPr>
          <w:b/>
          <w:sz w:val="20"/>
        </w:rPr>
      </w:pPr>
      <w:r>
        <w:rPr>
          <w:b/>
          <w:sz w:val="20"/>
        </w:rPr>
        <w:t xml:space="preserve">7.2.4 </w:t>
      </w:r>
      <w:r>
        <w:rPr>
          <w:b/>
          <w:sz w:val="20"/>
        </w:rPr>
        <w:tab/>
      </w:r>
      <w:r w:rsidR="004B5364" w:rsidRPr="004B5364">
        <w:rPr>
          <w:b/>
          <w:sz w:val="20"/>
        </w:rPr>
        <w:t>Średnia ilość wód opadowych lub roztopowych wyrażona w m</w:t>
      </w:r>
      <w:r w:rsidR="004B5364" w:rsidRPr="00B04C86">
        <w:rPr>
          <w:b/>
          <w:sz w:val="20"/>
        </w:rPr>
        <w:t>3</w:t>
      </w:r>
      <w:r w:rsidR="004B5364" w:rsidRPr="004B5364">
        <w:rPr>
          <w:b/>
          <w:sz w:val="20"/>
        </w:rPr>
        <w:t xml:space="preserve">/rok </w:t>
      </w:r>
    </w:p>
    <w:p w:rsidR="00165A78" w:rsidRDefault="004B5364" w:rsidP="00742611">
      <w:pPr>
        <w:ind w:firstLine="425"/>
        <w:jc w:val="both"/>
        <w:rPr>
          <w:sz w:val="20"/>
          <w:szCs w:val="20"/>
        </w:rPr>
      </w:pPr>
      <w:r w:rsidRPr="004B5364">
        <w:rPr>
          <w:sz w:val="20"/>
          <w:szCs w:val="20"/>
        </w:rPr>
        <w:t xml:space="preserve">Średnioroczna ilość wód opadowych obliczono wg wzoru </w:t>
      </w:r>
    </w:p>
    <w:p w:rsidR="004B5364" w:rsidRPr="004B5364" w:rsidRDefault="004B5364" w:rsidP="00742611">
      <w:pPr>
        <w:ind w:firstLine="425"/>
        <w:jc w:val="center"/>
        <w:rPr>
          <w:sz w:val="20"/>
          <w:szCs w:val="20"/>
        </w:rPr>
      </w:pPr>
      <w:r w:rsidRPr="00365E99">
        <w:rPr>
          <w:rFonts w:ascii="Cambria Math" w:hAnsi="Cambria Math" w:cs="Cambria Math"/>
          <w:sz w:val="20"/>
          <w:szCs w:val="20"/>
        </w:rPr>
        <w:t>𝑄𝑟</w:t>
      </w:r>
      <w:r w:rsidRPr="004B5364">
        <w:rPr>
          <w:sz w:val="20"/>
          <w:szCs w:val="20"/>
        </w:rPr>
        <w:t xml:space="preserve"> </w:t>
      </w:r>
      <w:r w:rsidRPr="00365E99">
        <w:rPr>
          <w:rFonts w:ascii="Cambria Math" w:hAnsi="Cambria Math" w:cs="Cambria Math"/>
          <w:sz w:val="20"/>
          <w:szCs w:val="20"/>
        </w:rPr>
        <w:t>𝑚𝑎𝑥</w:t>
      </w:r>
      <w:r w:rsidRPr="004B5364">
        <w:rPr>
          <w:sz w:val="20"/>
          <w:szCs w:val="20"/>
        </w:rPr>
        <w:t>=</w:t>
      </w:r>
      <w:r w:rsidRPr="00365E99">
        <w:rPr>
          <w:rFonts w:ascii="Cambria Math" w:hAnsi="Cambria Math" w:cs="Cambria Math"/>
          <w:sz w:val="20"/>
          <w:szCs w:val="20"/>
        </w:rPr>
        <w:t>𝑃</w:t>
      </w:r>
      <w:r w:rsidRPr="004B5364">
        <w:rPr>
          <w:sz w:val="20"/>
          <w:szCs w:val="20"/>
        </w:rPr>
        <w:t>×</w:t>
      </w:r>
      <w:r w:rsidRPr="00365E99">
        <w:rPr>
          <w:rFonts w:ascii="Cambria Math" w:hAnsi="Cambria Math" w:cs="Cambria Math"/>
          <w:sz w:val="20"/>
          <w:szCs w:val="20"/>
        </w:rPr>
        <w:t>𝐹</w:t>
      </w:r>
      <w:r w:rsidRPr="004B5364">
        <w:rPr>
          <w:sz w:val="20"/>
          <w:szCs w:val="20"/>
        </w:rPr>
        <w:t xml:space="preserve"> [m</w:t>
      </w:r>
      <w:r w:rsidRPr="00365E99">
        <w:rPr>
          <w:sz w:val="20"/>
          <w:szCs w:val="20"/>
          <w:vertAlign w:val="superscript"/>
        </w:rPr>
        <w:t>3</w:t>
      </w:r>
      <w:r w:rsidRPr="004B5364">
        <w:rPr>
          <w:sz w:val="20"/>
          <w:szCs w:val="20"/>
        </w:rPr>
        <w:t>/rok]</w:t>
      </w:r>
    </w:p>
    <w:p w:rsidR="004B5364" w:rsidRPr="004B5364" w:rsidRDefault="004B5364" w:rsidP="00742611">
      <w:pPr>
        <w:ind w:firstLine="425"/>
        <w:jc w:val="both"/>
        <w:rPr>
          <w:sz w:val="20"/>
          <w:szCs w:val="20"/>
        </w:rPr>
      </w:pPr>
      <w:r w:rsidRPr="004B5364">
        <w:rPr>
          <w:sz w:val="20"/>
          <w:szCs w:val="20"/>
        </w:rPr>
        <w:t xml:space="preserve">gdzie: </w:t>
      </w:r>
      <w:proofErr w:type="spellStart"/>
      <w:r w:rsidRPr="004B5364">
        <w:rPr>
          <w:sz w:val="20"/>
          <w:szCs w:val="20"/>
        </w:rPr>
        <w:t>Qr</w:t>
      </w:r>
      <w:proofErr w:type="spellEnd"/>
      <w:r w:rsidRPr="004B5364">
        <w:rPr>
          <w:sz w:val="20"/>
          <w:szCs w:val="20"/>
        </w:rPr>
        <w:t xml:space="preserve"> max – przepływ obliczeniowy na rozpatrywanej zlewni [m</w:t>
      </w:r>
      <w:r w:rsidRPr="00365E99">
        <w:rPr>
          <w:sz w:val="20"/>
          <w:szCs w:val="20"/>
          <w:vertAlign w:val="superscript"/>
        </w:rPr>
        <w:t>3</w:t>
      </w:r>
      <w:r w:rsidRPr="004B5364">
        <w:rPr>
          <w:sz w:val="20"/>
          <w:szCs w:val="20"/>
        </w:rPr>
        <w:t xml:space="preserve">/rok] </w:t>
      </w:r>
    </w:p>
    <w:p w:rsidR="004B5364" w:rsidRPr="004B5364" w:rsidRDefault="004B5364" w:rsidP="00742611">
      <w:pPr>
        <w:ind w:firstLine="425"/>
        <w:jc w:val="both"/>
        <w:rPr>
          <w:sz w:val="20"/>
          <w:szCs w:val="20"/>
        </w:rPr>
      </w:pPr>
      <w:r w:rsidRPr="004B5364">
        <w:rPr>
          <w:sz w:val="20"/>
          <w:szCs w:val="20"/>
        </w:rPr>
        <w:t>P – natężenie deszczu miarodajnego – przyjęto P=</w:t>
      </w:r>
      <w:r w:rsidR="00365E99">
        <w:rPr>
          <w:sz w:val="20"/>
          <w:szCs w:val="20"/>
        </w:rPr>
        <w:t>836,4</w:t>
      </w:r>
      <w:r w:rsidRPr="004B5364">
        <w:rPr>
          <w:sz w:val="20"/>
          <w:szCs w:val="20"/>
        </w:rPr>
        <w:t xml:space="preserve"> mm = 0,</w:t>
      </w:r>
      <w:r w:rsidR="00365E99">
        <w:rPr>
          <w:sz w:val="20"/>
          <w:szCs w:val="20"/>
        </w:rPr>
        <w:t>8364</w:t>
      </w:r>
      <w:r w:rsidRPr="004B5364">
        <w:rPr>
          <w:sz w:val="20"/>
          <w:szCs w:val="20"/>
        </w:rPr>
        <w:t xml:space="preserve"> [m</w:t>
      </w:r>
      <w:r w:rsidRPr="00365E99">
        <w:rPr>
          <w:sz w:val="20"/>
          <w:szCs w:val="20"/>
          <w:vertAlign w:val="superscript"/>
        </w:rPr>
        <w:t>3</w:t>
      </w:r>
      <w:r w:rsidRPr="004B5364">
        <w:rPr>
          <w:sz w:val="20"/>
          <w:szCs w:val="20"/>
        </w:rPr>
        <w:t>/m</w:t>
      </w:r>
      <w:r w:rsidRPr="00365E99">
        <w:rPr>
          <w:sz w:val="20"/>
          <w:szCs w:val="20"/>
          <w:vertAlign w:val="superscript"/>
        </w:rPr>
        <w:t>2</w:t>
      </w:r>
      <w:r w:rsidRPr="004B5364">
        <w:rPr>
          <w:sz w:val="20"/>
          <w:szCs w:val="20"/>
        </w:rPr>
        <w:t xml:space="preserve"> x rok] </w:t>
      </w:r>
    </w:p>
    <w:p w:rsidR="004B5364" w:rsidRPr="00365E99" w:rsidRDefault="004B5364" w:rsidP="00742611">
      <w:pPr>
        <w:ind w:firstLine="425"/>
        <w:jc w:val="both"/>
        <w:rPr>
          <w:i/>
          <w:sz w:val="16"/>
          <w:szCs w:val="16"/>
        </w:rPr>
      </w:pPr>
      <w:r w:rsidRPr="00365E99">
        <w:rPr>
          <w:i/>
          <w:sz w:val="16"/>
          <w:szCs w:val="16"/>
        </w:rPr>
        <w:t xml:space="preserve">Źródło danych https://pogoda-moscice.pl/weather/NOAAcompare/NOAA.php?annee1=2021&amp;period=r_annuel </w:t>
      </w:r>
    </w:p>
    <w:p w:rsidR="004B5364" w:rsidRPr="00365E99" w:rsidRDefault="004B5364" w:rsidP="00742611">
      <w:pPr>
        <w:ind w:firstLine="425"/>
        <w:jc w:val="both"/>
        <w:rPr>
          <w:sz w:val="20"/>
          <w:szCs w:val="20"/>
        </w:rPr>
      </w:pPr>
      <w:r w:rsidRPr="00365E99">
        <w:rPr>
          <w:sz w:val="20"/>
          <w:szCs w:val="20"/>
        </w:rPr>
        <w:t>F – powierzchnia zlewni [m</w:t>
      </w:r>
      <w:r w:rsidRPr="00365E99">
        <w:rPr>
          <w:sz w:val="20"/>
          <w:szCs w:val="20"/>
          <w:vertAlign w:val="superscript"/>
        </w:rPr>
        <w:t>2</w:t>
      </w:r>
      <w:r w:rsidRPr="00365E99">
        <w:rPr>
          <w:sz w:val="20"/>
          <w:szCs w:val="20"/>
        </w:rPr>
        <w:t xml:space="preserve">] </w:t>
      </w:r>
    </w:p>
    <w:p w:rsidR="00165A78" w:rsidRDefault="00165A78" w:rsidP="00742611">
      <w:pPr>
        <w:ind w:firstLine="425"/>
        <w:jc w:val="center"/>
        <w:rPr>
          <w:sz w:val="20"/>
          <w:szCs w:val="20"/>
        </w:rPr>
      </w:pPr>
      <w:r w:rsidRPr="00365E99">
        <w:rPr>
          <w:rFonts w:ascii="Cambria Math" w:hAnsi="Cambria Math" w:cs="Cambria Math"/>
          <w:sz w:val="20"/>
          <w:szCs w:val="20"/>
        </w:rPr>
        <w:t>𝑄𝑟</w:t>
      </w:r>
      <w:r w:rsidRPr="004B5364">
        <w:rPr>
          <w:sz w:val="20"/>
          <w:szCs w:val="20"/>
        </w:rPr>
        <w:t xml:space="preserve"> </w:t>
      </w:r>
      <w:r w:rsidRPr="00365E99">
        <w:rPr>
          <w:rFonts w:ascii="Cambria Math" w:hAnsi="Cambria Math" w:cs="Cambria Math"/>
          <w:sz w:val="20"/>
          <w:szCs w:val="20"/>
        </w:rPr>
        <w:t>𝑚𝑎𝑥</w:t>
      </w:r>
      <w:r w:rsidRPr="004B5364">
        <w:rPr>
          <w:sz w:val="20"/>
          <w:szCs w:val="20"/>
        </w:rPr>
        <w:t>=</w:t>
      </w:r>
      <w:r w:rsidRPr="00365E99">
        <w:rPr>
          <w:sz w:val="20"/>
          <w:szCs w:val="20"/>
        </w:rPr>
        <w:t>0,8364</w:t>
      </w:r>
      <w:r w:rsidRPr="004B5364">
        <w:rPr>
          <w:sz w:val="20"/>
          <w:szCs w:val="20"/>
        </w:rPr>
        <w:t>×</w:t>
      </w:r>
      <w:r w:rsidRPr="00365E99">
        <w:rPr>
          <w:sz w:val="20"/>
          <w:szCs w:val="20"/>
        </w:rPr>
        <w:t xml:space="preserve"> 5633</w:t>
      </w:r>
      <w:r w:rsidRPr="004B5364">
        <w:rPr>
          <w:sz w:val="20"/>
          <w:szCs w:val="20"/>
        </w:rPr>
        <w:t xml:space="preserve"> </w:t>
      </w:r>
      <w:r>
        <w:rPr>
          <w:sz w:val="20"/>
          <w:szCs w:val="20"/>
        </w:rPr>
        <w:t>= 4711</w:t>
      </w:r>
      <w:r w:rsidRPr="004B5364">
        <w:rPr>
          <w:sz w:val="20"/>
          <w:szCs w:val="20"/>
        </w:rPr>
        <w:t>[m</w:t>
      </w:r>
      <w:r w:rsidRPr="00365E99">
        <w:rPr>
          <w:sz w:val="20"/>
          <w:szCs w:val="20"/>
          <w:vertAlign w:val="superscript"/>
        </w:rPr>
        <w:t>3</w:t>
      </w:r>
      <w:r w:rsidRPr="004B5364">
        <w:rPr>
          <w:sz w:val="20"/>
          <w:szCs w:val="20"/>
        </w:rPr>
        <w:t>/rok]</w:t>
      </w:r>
    </w:p>
    <w:p w:rsidR="00674EAA" w:rsidRPr="004B5364" w:rsidRDefault="00674EAA" w:rsidP="00742611">
      <w:pPr>
        <w:ind w:firstLine="425"/>
        <w:jc w:val="center"/>
        <w:rPr>
          <w:sz w:val="20"/>
          <w:szCs w:val="20"/>
        </w:rPr>
      </w:pPr>
    </w:p>
    <w:p w:rsidR="004B5364" w:rsidRPr="004B5364" w:rsidRDefault="0003393A" w:rsidP="00742611">
      <w:pPr>
        <w:ind w:left="720"/>
        <w:rPr>
          <w:b/>
          <w:sz w:val="20"/>
        </w:rPr>
      </w:pPr>
      <w:r>
        <w:rPr>
          <w:b/>
          <w:sz w:val="20"/>
        </w:rPr>
        <w:t xml:space="preserve">7.2.5 </w:t>
      </w:r>
      <w:r>
        <w:rPr>
          <w:b/>
          <w:sz w:val="20"/>
        </w:rPr>
        <w:tab/>
      </w:r>
      <w:r w:rsidR="004B5364" w:rsidRPr="004B5364">
        <w:rPr>
          <w:b/>
          <w:sz w:val="20"/>
        </w:rPr>
        <w:t xml:space="preserve">Średni zrzut ścieków [m3/doba] </w:t>
      </w:r>
    </w:p>
    <w:p w:rsidR="00165A78" w:rsidRDefault="004B5364" w:rsidP="00742611">
      <w:pPr>
        <w:ind w:firstLine="708"/>
        <w:jc w:val="both"/>
        <w:rPr>
          <w:sz w:val="20"/>
          <w:szCs w:val="20"/>
        </w:rPr>
      </w:pPr>
      <w:r>
        <w:rPr>
          <w:sz w:val="23"/>
          <w:szCs w:val="23"/>
        </w:rPr>
        <w:t>Śre</w:t>
      </w:r>
      <w:r w:rsidRPr="004B5364">
        <w:rPr>
          <w:sz w:val="20"/>
          <w:szCs w:val="20"/>
        </w:rPr>
        <w:t xml:space="preserve">dniodobową ilość wód opadowych obliczono wg wzoru: </w:t>
      </w:r>
    </w:p>
    <w:p w:rsidR="00165A78" w:rsidRPr="009B5D61" w:rsidRDefault="00617143" w:rsidP="00742611">
      <w:pPr>
        <w:jc w:val="center"/>
      </w:pPr>
      <m:oMath>
        <m:sSub>
          <m:sSubPr>
            <m:ctrlPr>
              <w:rPr>
                <w:rFonts w:ascii="Cambria Math" w:hAnsi="Cambria Math"/>
                <w:i/>
              </w:rPr>
            </m:ctrlPr>
          </m:sSubPr>
          <m:e>
            <m:r>
              <w:rPr>
                <w:rFonts w:ascii="Cambria Math" w:hAnsi="Cambria Math"/>
              </w:rPr>
              <m:t>Q</m:t>
            </m:r>
          </m:e>
          <m:sub>
            <m:r>
              <w:rPr>
                <w:rFonts w:ascii="Cambria Math" w:hAnsi="Cambria Math"/>
              </w:rPr>
              <m:t>śr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r max</m:t>
                </m:r>
              </m:sub>
            </m:sSub>
          </m:num>
          <m:den>
            <m:r>
              <w:rPr>
                <w:rFonts w:ascii="Cambria Math" w:hAnsi="Cambria Math"/>
              </w:rPr>
              <m:t>n</m:t>
            </m:r>
          </m:den>
        </m:f>
      </m:oMath>
      <w:r w:rsidR="00165A78">
        <w:t xml:space="preserve"> = </w:t>
      </w:r>
      <m:oMath>
        <m:f>
          <m:fPr>
            <m:ctrlPr>
              <w:rPr>
                <w:rFonts w:ascii="Cambria Math" w:hAnsi="Cambria Math"/>
                <w:i/>
              </w:rPr>
            </m:ctrlPr>
          </m:fPr>
          <m:num>
            <m:r>
              <w:rPr>
                <w:rFonts w:ascii="Cambria Math" w:hAnsi="Cambria Math"/>
              </w:rPr>
              <m:t>4711</m:t>
            </m:r>
          </m:num>
          <m:den>
            <m:r>
              <w:rPr>
                <w:rFonts w:ascii="Cambria Math" w:hAnsi="Cambria Math"/>
              </w:rPr>
              <m:t>160</m:t>
            </m:r>
          </m:den>
        </m:f>
        <m:r>
          <w:rPr>
            <w:rFonts w:ascii="Cambria Math" w:hAnsi="Cambria Math"/>
          </w:rPr>
          <m:t xml:space="preserve">=29,4 </m:t>
        </m:r>
        <m:sSup>
          <m:sSupPr>
            <m:ctrlPr>
              <w:rPr>
                <w:rFonts w:ascii="Cambria Math" w:hAnsi="Cambria Math"/>
                <w:i/>
              </w:rPr>
            </m:ctrlPr>
          </m:sSupPr>
          <m:e>
            <m:r>
              <w:rPr>
                <w:rFonts w:ascii="Cambria Math" w:hAnsi="Cambria Math"/>
              </w:rPr>
              <m:t>m</m:t>
            </m:r>
          </m:e>
          <m:sup>
            <m:r>
              <w:rPr>
                <w:rFonts w:ascii="Cambria Math" w:hAnsi="Cambria Math"/>
              </w:rPr>
              <m:t>3</m:t>
            </m:r>
          </m:sup>
        </m:sSup>
        <m:r>
          <w:rPr>
            <w:rFonts w:ascii="Cambria Math" w:hAnsi="Cambria Math"/>
          </w:rPr>
          <m:t>/d</m:t>
        </m:r>
      </m:oMath>
    </w:p>
    <w:p w:rsidR="00165A78" w:rsidRPr="009B5D61" w:rsidRDefault="00165A78" w:rsidP="00742611">
      <w:pPr>
        <w:jc w:val="center"/>
      </w:pPr>
    </w:p>
    <w:p w:rsidR="004B5364" w:rsidRPr="004B5364" w:rsidRDefault="004B5364" w:rsidP="00742611">
      <w:pPr>
        <w:ind w:firstLine="425"/>
        <w:jc w:val="both"/>
        <w:rPr>
          <w:sz w:val="20"/>
          <w:szCs w:val="20"/>
        </w:rPr>
      </w:pPr>
      <w:r w:rsidRPr="004B5364">
        <w:rPr>
          <w:sz w:val="20"/>
          <w:szCs w:val="20"/>
        </w:rPr>
        <w:t xml:space="preserve">gdzie: </w:t>
      </w:r>
    </w:p>
    <w:p w:rsidR="004B5364" w:rsidRPr="004B5364" w:rsidRDefault="004B5364" w:rsidP="00742611">
      <w:pPr>
        <w:ind w:firstLine="425"/>
        <w:jc w:val="both"/>
        <w:rPr>
          <w:sz w:val="20"/>
          <w:szCs w:val="20"/>
        </w:rPr>
      </w:pPr>
      <w:r w:rsidRPr="004B5364">
        <w:rPr>
          <w:sz w:val="20"/>
          <w:szCs w:val="20"/>
        </w:rPr>
        <w:t>n- ilość dni z opadem w roku 202</w:t>
      </w:r>
      <w:r w:rsidR="00165A78">
        <w:rPr>
          <w:sz w:val="20"/>
          <w:szCs w:val="20"/>
        </w:rPr>
        <w:t>2</w:t>
      </w:r>
      <w:r w:rsidRPr="004B5364">
        <w:rPr>
          <w:sz w:val="20"/>
          <w:szCs w:val="20"/>
        </w:rPr>
        <w:t xml:space="preserve"> n=160 dni </w:t>
      </w:r>
    </w:p>
    <w:p w:rsidR="004B5364" w:rsidRDefault="004B5364" w:rsidP="00742611">
      <w:pPr>
        <w:ind w:firstLine="708"/>
        <w:jc w:val="both"/>
        <w:rPr>
          <w:i/>
          <w:sz w:val="16"/>
          <w:szCs w:val="16"/>
        </w:rPr>
      </w:pPr>
      <w:r w:rsidRPr="00165A78">
        <w:rPr>
          <w:i/>
          <w:sz w:val="16"/>
          <w:szCs w:val="16"/>
        </w:rPr>
        <w:t xml:space="preserve">Źródło danych </w:t>
      </w:r>
      <w:hyperlink r:id="rId15" w:history="1">
        <w:r w:rsidR="00674EAA" w:rsidRPr="00905972">
          <w:rPr>
            <w:rStyle w:val="Hipercze"/>
            <w:i/>
            <w:sz w:val="16"/>
            <w:szCs w:val="16"/>
          </w:rPr>
          <w:t>https://pogoda-moscice.pl/weather/NOAAcompare/NOAA.php?annee1=2021&amp;period=r_annuel</w:t>
        </w:r>
      </w:hyperlink>
    </w:p>
    <w:p w:rsidR="00674EAA" w:rsidRPr="00165A78" w:rsidRDefault="00674EAA" w:rsidP="00742611">
      <w:pPr>
        <w:ind w:firstLine="708"/>
        <w:jc w:val="both"/>
        <w:rPr>
          <w:i/>
          <w:sz w:val="16"/>
          <w:szCs w:val="16"/>
        </w:rPr>
      </w:pPr>
    </w:p>
    <w:p w:rsidR="00081EA1" w:rsidRPr="0003393A"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43" w:name="_Toc173765002"/>
      <w:r w:rsidRPr="0003393A">
        <w:rPr>
          <w:rFonts w:ascii="Times New Roman" w:eastAsia="Times New Roman" w:hAnsi="Times New Roman" w:cs="Times New Roman"/>
          <w:color w:val="auto"/>
          <w:szCs w:val="24"/>
          <w:u w:val="none"/>
        </w:rPr>
        <w:t>Przewody instalacji kanalizacji deszczowej</w:t>
      </w:r>
      <w:bookmarkEnd w:id="143"/>
    </w:p>
    <w:p w:rsidR="00081EA1" w:rsidRPr="00783113" w:rsidRDefault="00081EA1" w:rsidP="00742611">
      <w:pPr>
        <w:ind w:firstLine="425"/>
        <w:jc w:val="both"/>
        <w:rPr>
          <w:sz w:val="20"/>
          <w:szCs w:val="20"/>
        </w:rPr>
      </w:pPr>
      <w:r w:rsidRPr="00783113">
        <w:rPr>
          <w:sz w:val="20"/>
          <w:szCs w:val="20"/>
        </w:rPr>
        <w:t>Zaprojektowano instalację z rur PCV litych, SN8, SDR34 kielichowych łączonych przez wbudowane uszczelki.</w:t>
      </w:r>
    </w:p>
    <w:p w:rsidR="00081EA1" w:rsidRPr="00783113" w:rsidRDefault="00081EA1" w:rsidP="00742611">
      <w:pPr>
        <w:ind w:firstLine="425"/>
        <w:jc w:val="both"/>
        <w:rPr>
          <w:sz w:val="20"/>
          <w:szCs w:val="20"/>
        </w:rPr>
      </w:pPr>
      <w:r w:rsidRPr="00783113">
        <w:rPr>
          <w:sz w:val="20"/>
          <w:szCs w:val="20"/>
        </w:rPr>
        <w:t>Zastosować rury o średnicach:</w:t>
      </w:r>
    </w:p>
    <w:p w:rsidR="00081EA1" w:rsidRPr="00365E99" w:rsidRDefault="00081EA1" w:rsidP="00742611">
      <w:pPr>
        <w:pStyle w:val="Akapitzlist"/>
        <w:numPr>
          <w:ilvl w:val="0"/>
          <w:numId w:val="3"/>
        </w:numPr>
        <w:ind w:left="851" w:hanging="425"/>
        <w:jc w:val="both"/>
        <w:rPr>
          <w:sz w:val="20"/>
          <w:szCs w:val="20"/>
        </w:rPr>
      </w:pPr>
      <w:r w:rsidRPr="00365E99">
        <w:rPr>
          <w:sz w:val="20"/>
          <w:szCs w:val="20"/>
        </w:rPr>
        <w:t>Dn3</w:t>
      </w:r>
      <w:r w:rsidR="00365E99" w:rsidRPr="00365E99">
        <w:rPr>
          <w:sz w:val="20"/>
          <w:szCs w:val="20"/>
        </w:rPr>
        <w:t>00</w:t>
      </w:r>
      <w:r w:rsidRPr="00365E99">
        <w:rPr>
          <w:sz w:val="20"/>
          <w:szCs w:val="20"/>
        </w:rPr>
        <w:t xml:space="preserve"> o długości </w:t>
      </w:r>
      <w:r w:rsidR="00365E99" w:rsidRPr="00365E99">
        <w:rPr>
          <w:sz w:val="20"/>
          <w:szCs w:val="20"/>
        </w:rPr>
        <w:t>8</w:t>
      </w:r>
      <w:r w:rsidRPr="00365E99">
        <w:rPr>
          <w:sz w:val="20"/>
          <w:szCs w:val="20"/>
        </w:rPr>
        <w:t>,</w:t>
      </w:r>
      <w:r w:rsidR="00365E99" w:rsidRPr="00365E99">
        <w:rPr>
          <w:sz w:val="20"/>
          <w:szCs w:val="20"/>
        </w:rPr>
        <w:t>0</w:t>
      </w:r>
      <w:r w:rsidRPr="00365E99">
        <w:rPr>
          <w:sz w:val="20"/>
          <w:szCs w:val="20"/>
        </w:rPr>
        <w:t xml:space="preserve"> m,</w:t>
      </w:r>
    </w:p>
    <w:p w:rsidR="00081EA1" w:rsidRPr="00365E99" w:rsidRDefault="00081EA1" w:rsidP="00742611">
      <w:pPr>
        <w:pStyle w:val="Akapitzlist"/>
        <w:numPr>
          <w:ilvl w:val="0"/>
          <w:numId w:val="3"/>
        </w:numPr>
        <w:ind w:left="851" w:hanging="425"/>
        <w:jc w:val="both"/>
        <w:rPr>
          <w:sz w:val="20"/>
          <w:szCs w:val="20"/>
        </w:rPr>
      </w:pPr>
      <w:r w:rsidRPr="00365E99">
        <w:rPr>
          <w:sz w:val="20"/>
          <w:szCs w:val="20"/>
        </w:rPr>
        <w:t>Dn2</w:t>
      </w:r>
      <w:r w:rsidR="00365E99" w:rsidRPr="00365E99">
        <w:rPr>
          <w:sz w:val="20"/>
          <w:szCs w:val="20"/>
        </w:rPr>
        <w:t>0</w:t>
      </w:r>
      <w:r w:rsidRPr="00365E99">
        <w:rPr>
          <w:sz w:val="20"/>
          <w:szCs w:val="20"/>
        </w:rPr>
        <w:t xml:space="preserve">0 o długości </w:t>
      </w:r>
      <w:r w:rsidR="00365E99" w:rsidRPr="00365E99">
        <w:rPr>
          <w:sz w:val="20"/>
          <w:szCs w:val="20"/>
        </w:rPr>
        <w:t>33</w:t>
      </w:r>
      <w:r w:rsidRPr="00365E99">
        <w:rPr>
          <w:sz w:val="20"/>
          <w:szCs w:val="20"/>
        </w:rPr>
        <w:t>,</w:t>
      </w:r>
      <w:r w:rsidR="00365E99" w:rsidRPr="00365E99">
        <w:rPr>
          <w:sz w:val="20"/>
          <w:szCs w:val="20"/>
        </w:rPr>
        <w:t>0</w:t>
      </w:r>
      <w:r w:rsidRPr="00365E99">
        <w:rPr>
          <w:sz w:val="20"/>
          <w:szCs w:val="20"/>
        </w:rPr>
        <w:t xml:space="preserve"> m,</w:t>
      </w:r>
    </w:p>
    <w:p w:rsidR="00081EA1" w:rsidRDefault="00081EA1" w:rsidP="00742611">
      <w:pPr>
        <w:pStyle w:val="Akapitzlist"/>
        <w:numPr>
          <w:ilvl w:val="0"/>
          <w:numId w:val="3"/>
        </w:numPr>
        <w:ind w:left="851" w:hanging="425"/>
        <w:jc w:val="both"/>
        <w:rPr>
          <w:sz w:val="20"/>
          <w:szCs w:val="20"/>
        </w:rPr>
      </w:pPr>
      <w:r w:rsidRPr="00365E99">
        <w:rPr>
          <w:sz w:val="20"/>
          <w:szCs w:val="20"/>
        </w:rPr>
        <w:t xml:space="preserve">Dn160 o długości </w:t>
      </w:r>
      <w:r w:rsidR="00365E99" w:rsidRPr="00365E99">
        <w:rPr>
          <w:sz w:val="20"/>
          <w:szCs w:val="20"/>
        </w:rPr>
        <w:t>61</w:t>
      </w:r>
      <w:r w:rsidRPr="00365E99">
        <w:rPr>
          <w:sz w:val="20"/>
          <w:szCs w:val="20"/>
        </w:rPr>
        <w:t>,</w:t>
      </w:r>
      <w:r w:rsidR="00365E99" w:rsidRPr="00365E99">
        <w:rPr>
          <w:sz w:val="20"/>
          <w:szCs w:val="20"/>
        </w:rPr>
        <w:t>6</w:t>
      </w:r>
      <w:r w:rsidRPr="00365E99">
        <w:rPr>
          <w:sz w:val="20"/>
          <w:szCs w:val="20"/>
        </w:rPr>
        <w:t xml:space="preserve"> m</w:t>
      </w:r>
    </w:p>
    <w:p w:rsidR="00674EAA" w:rsidRPr="00365E99" w:rsidRDefault="00674EAA" w:rsidP="00674EAA">
      <w:pPr>
        <w:pStyle w:val="Akapitzlist"/>
        <w:ind w:left="851"/>
        <w:jc w:val="both"/>
        <w:rPr>
          <w:sz w:val="20"/>
          <w:szCs w:val="20"/>
        </w:rPr>
      </w:pPr>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44" w:name="_Toc173765003"/>
      <w:r w:rsidRPr="00404B75">
        <w:rPr>
          <w:rFonts w:ascii="Times New Roman" w:eastAsia="Times New Roman" w:hAnsi="Times New Roman" w:cs="Times New Roman"/>
          <w:color w:val="auto"/>
          <w:szCs w:val="24"/>
          <w:u w:val="none"/>
        </w:rPr>
        <w:t>Uzbrojenie instalacji kanalizacji deszczowej</w:t>
      </w:r>
      <w:bookmarkEnd w:id="144"/>
    </w:p>
    <w:p w:rsidR="00081EA1" w:rsidRPr="00783113" w:rsidRDefault="0003393A" w:rsidP="00742611">
      <w:pPr>
        <w:ind w:left="720"/>
        <w:rPr>
          <w:b/>
          <w:sz w:val="20"/>
        </w:rPr>
      </w:pPr>
      <w:r>
        <w:rPr>
          <w:b/>
          <w:sz w:val="20"/>
        </w:rPr>
        <w:t>7.4.1</w:t>
      </w:r>
      <w:r>
        <w:rPr>
          <w:b/>
          <w:sz w:val="20"/>
        </w:rPr>
        <w:tab/>
      </w:r>
      <w:r w:rsidR="00081EA1" w:rsidRPr="00783113">
        <w:rPr>
          <w:b/>
          <w:sz w:val="20"/>
        </w:rPr>
        <w:t>Wpusty deszczowe</w:t>
      </w:r>
    </w:p>
    <w:p w:rsidR="00081EA1" w:rsidRDefault="00081EA1" w:rsidP="00742611">
      <w:pPr>
        <w:ind w:firstLine="425"/>
        <w:jc w:val="both"/>
        <w:rPr>
          <w:sz w:val="20"/>
          <w:szCs w:val="20"/>
        </w:rPr>
      </w:pPr>
      <w:r w:rsidRPr="00783113">
        <w:rPr>
          <w:sz w:val="20"/>
          <w:szCs w:val="20"/>
        </w:rPr>
        <w:t xml:space="preserve">Wodę deszczową z terenów utwardzonych będą zbierały wpusty </w:t>
      </w:r>
      <w:proofErr w:type="spellStart"/>
      <w:r w:rsidRPr="00783113">
        <w:rPr>
          <w:sz w:val="20"/>
          <w:szCs w:val="20"/>
        </w:rPr>
        <w:t>przykrawężnikowe</w:t>
      </w:r>
      <w:proofErr w:type="spellEnd"/>
      <w:r w:rsidRPr="00783113">
        <w:rPr>
          <w:sz w:val="20"/>
          <w:szCs w:val="20"/>
        </w:rPr>
        <w:t xml:space="preserve">  - studzienki kanalizacyjne wpustowe DN425 z osadnikiem o wysokości min. 0,65m. Zwieńczenie wpustu wg. Projektu branży drogowej.</w:t>
      </w:r>
    </w:p>
    <w:p w:rsidR="00081EA1" w:rsidRPr="0003393A" w:rsidRDefault="0003393A" w:rsidP="00742611">
      <w:pPr>
        <w:ind w:left="720"/>
        <w:rPr>
          <w:b/>
          <w:sz w:val="20"/>
        </w:rPr>
      </w:pPr>
      <w:r>
        <w:rPr>
          <w:b/>
          <w:sz w:val="20"/>
        </w:rPr>
        <w:t>7.4.2</w:t>
      </w:r>
      <w:r>
        <w:rPr>
          <w:b/>
          <w:sz w:val="20"/>
        </w:rPr>
        <w:tab/>
      </w:r>
      <w:r w:rsidR="00081EA1" w:rsidRPr="0003393A">
        <w:rPr>
          <w:b/>
          <w:sz w:val="20"/>
        </w:rPr>
        <w:t>Wpusty rynnowe</w:t>
      </w:r>
    </w:p>
    <w:p w:rsidR="00081EA1" w:rsidRPr="00783113" w:rsidRDefault="00081EA1" w:rsidP="00742611">
      <w:pPr>
        <w:ind w:firstLine="425"/>
        <w:jc w:val="both"/>
        <w:rPr>
          <w:sz w:val="20"/>
          <w:szCs w:val="20"/>
        </w:rPr>
      </w:pPr>
      <w:r w:rsidRPr="00783113">
        <w:rPr>
          <w:sz w:val="20"/>
          <w:szCs w:val="20"/>
        </w:rPr>
        <w:t>Z połaci dachowych wody deszczowe poprzez rynny kierowane będą do wpustów rynnowych. Na przewodach spustowych na wysokości ok. 0,5m nad powierzchnią tereny zamontować rewizje.</w:t>
      </w:r>
    </w:p>
    <w:p w:rsidR="00081EA1" w:rsidRDefault="00081EA1" w:rsidP="00742611">
      <w:pPr>
        <w:ind w:firstLine="425"/>
        <w:jc w:val="both"/>
        <w:rPr>
          <w:sz w:val="20"/>
          <w:szCs w:val="20"/>
        </w:rPr>
      </w:pPr>
      <w:r w:rsidRPr="00365E99">
        <w:rPr>
          <w:sz w:val="20"/>
          <w:szCs w:val="20"/>
        </w:rPr>
        <w:t xml:space="preserve">Zaprojektowano </w:t>
      </w:r>
      <w:r w:rsidR="00365E99" w:rsidRPr="00365E99">
        <w:rPr>
          <w:sz w:val="20"/>
          <w:szCs w:val="20"/>
        </w:rPr>
        <w:t>5</w:t>
      </w:r>
      <w:r w:rsidRPr="00365E99">
        <w:rPr>
          <w:sz w:val="20"/>
          <w:szCs w:val="20"/>
        </w:rPr>
        <w:t xml:space="preserve"> szt. wpustów rynnowych.</w:t>
      </w:r>
    </w:p>
    <w:p w:rsidR="00081EA1" w:rsidRPr="00365E99" w:rsidRDefault="0003393A" w:rsidP="00742611">
      <w:pPr>
        <w:ind w:left="720"/>
        <w:rPr>
          <w:b/>
          <w:sz w:val="20"/>
        </w:rPr>
      </w:pPr>
      <w:r>
        <w:rPr>
          <w:b/>
          <w:sz w:val="20"/>
        </w:rPr>
        <w:t>7.4.3</w:t>
      </w:r>
      <w:r>
        <w:rPr>
          <w:b/>
          <w:sz w:val="20"/>
        </w:rPr>
        <w:tab/>
      </w:r>
      <w:r w:rsidR="00081EA1" w:rsidRPr="00365E99">
        <w:rPr>
          <w:b/>
          <w:sz w:val="20"/>
        </w:rPr>
        <w:t>Odwodnienie bramy wjazdowej.</w:t>
      </w:r>
    </w:p>
    <w:p w:rsidR="00081EA1" w:rsidRDefault="00081EA1" w:rsidP="00742611">
      <w:pPr>
        <w:ind w:firstLine="425"/>
        <w:jc w:val="both"/>
        <w:rPr>
          <w:sz w:val="20"/>
          <w:szCs w:val="20"/>
        </w:rPr>
      </w:pPr>
      <w:r w:rsidRPr="00365E99">
        <w:rPr>
          <w:sz w:val="20"/>
          <w:szCs w:val="20"/>
        </w:rPr>
        <w:t xml:space="preserve">Wody gromadzone przed bramą wjazdową będą kierowane do instalacji kanalizacji deszczowej  przez </w:t>
      </w:r>
      <w:r w:rsidR="00365E99" w:rsidRPr="00365E99">
        <w:rPr>
          <w:sz w:val="20"/>
          <w:szCs w:val="20"/>
        </w:rPr>
        <w:t>odwodnienie liniowe</w:t>
      </w:r>
      <w:r w:rsidRPr="00365E99">
        <w:rPr>
          <w:sz w:val="20"/>
          <w:szCs w:val="20"/>
        </w:rPr>
        <w:t>.</w:t>
      </w:r>
    </w:p>
    <w:p w:rsidR="00674EAA" w:rsidRDefault="00674EAA" w:rsidP="00742611">
      <w:pPr>
        <w:ind w:firstLine="425"/>
        <w:jc w:val="both"/>
        <w:rPr>
          <w:sz w:val="20"/>
          <w:szCs w:val="20"/>
        </w:rPr>
      </w:pPr>
    </w:p>
    <w:p w:rsidR="00081EA1" w:rsidRPr="00783113" w:rsidRDefault="0003393A" w:rsidP="00742611">
      <w:pPr>
        <w:ind w:left="720"/>
        <w:rPr>
          <w:b/>
          <w:sz w:val="20"/>
        </w:rPr>
      </w:pPr>
      <w:r>
        <w:rPr>
          <w:b/>
          <w:sz w:val="20"/>
        </w:rPr>
        <w:t>7.4.4</w:t>
      </w:r>
      <w:r>
        <w:rPr>
          <w:b/>
          <w:sz w:val="20"/>
        </w:rPr>
        <w:tab/>
      </w:r>
      <w:r w:rsidR="00081EA1" w:rsidRPr="00783113">
        <w:rPr>
          <w:b/>
          <w:sz w:val="20"/>
        </w:rPr>
        <w:t>Studnia z tworzywa DN425.</w:t>
      </w:r>
    </w:p>
    <w:p w:rsidR="00081EA1" w:rsidRPr="00783113" w:rsidRDefault="00081EA1" w:rsidP="00742611">
      <w:pPr>
        <w:ind w:firstLine="425"/>
        <w:jc w:val="both"/>
        <w:rPr>
          <w:sz w:val="20"/>
          <w:szCs w:val="20"/>
        </w:rPr>
      </w:pPr>
      <w:r w:rsidRPr="00783113">
        <w:rPr>
          <w:sz w:val="20"/>
          <w:szCs w:val="20"/>
        </w:rPr>
        <w:t>Stosować studzienki z tworzywa sztucznego DN425 z żeliwnym włazem klasy D zgodne z normą PN-B-10729, PN-EN 472, PN-EN 13598, PN-EN 2005.</w:t>
      </w:r>
    </w:p>
    <w:p w:rsidR="00081EA1" w:rsidRDefault="00081EA1" w:rsidP="00742611">
      <w:pPr>
        <w:ind w:firstLine="425"/>
        <w:jc w:val="both"/>
        <w:rPr>
          <w:sz w:val="20"/>
          <w:szCs w:val="20"/>
        </w:rPr>
      </w:pPr>
      <w:r w:rsidRPr="00365E99">
        <w:rPr>
          <w:sz w:val="20"/>
          <w:szCs w:val="20"/>
        </w:rPr>
        <w:t xml:space="preserve">Zaprojektowano </w:t>
      </w:r>
      <w:r w:rsidR="00365E99" w:rsidRPr="00365E99">
        <w:rPr>
          <w:sz w:val="20"/>
          <w:szCs w:val="20"/>
        </w:rPr>
        <w:t>7</w:t>
      </w:r>
      <w:r w:rsidRPr="00365E99">
        <w:rPr>
          <w:sz w:val="20"/>
          <w:szCs w:val="20"/>
        </w:rPr>
        <w:t xml:space="preserve"> studni Dn425.</w:t>
      </w:r>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45" w:name="_Toc173765004"/>
      <w:r w:rsidRPr="00404B75">
        <w:rPr>
          <w:rFonts w:ascii="Times New Roman" w:eastAsia="Times New Roman" w:hAnsi="Times New Roman" w:cs="Times New Roman"/>
          <w:color w:val="auto"/>
          <w:szCs w:val="24"/>
          <w:u w:val="none"/>
        </w:rPr>
        <w:t>Budowa.</w:t>
      </w:r>
      <w:bookmarkEnd w:id="145"/>
    </w:p>
    <w:p w:rsidR="00081EA1" w:rsidRDefault="00081EA1" w:rsidP="00742611">
      <w:pPr>
        <w:ind w:firstLine="425"/>
        <w:jc w:val="both"/>
        <w:rPr>
          <w:sz w:val="20"/>
          <w:szCs w:val="20"/>
        </w:rPr>
      </w:pPr>
      <w:r w:rsidRPr="00783113">
        <w:rPr>
          <w:sz w:val="20"/>
          <w:szCs w:val="20"/>
        </w:rPr>
        <w:t xml:space="preserve">Wszystkie materiały oraz rury i kształtki użyte do budowy powinny posiadać stosowne dopuszczenia do stosowania w budownictwie na terenie Polski. </w:t>
      </w:r>
    </w:p>
    <w:p w:rsidR="00081EA1" w:rsidRPr="00783113" w:rsidRDefault="0003393A" w:rsidP="00742611">
      <w:pPr>
        <w:ind w:left="720"/>
        <w:rPr>
          <w:b/>
          <w:sz w:val="20"/>
        </w:rPr>
      </w:pPr>
      <w:r>
        <w:rPr>
          <w:b/>
          <w:sz w:val="20"/>
        </w:rPr>
        <w:t>7.5.1</w:t>
      </w:r>
      <w:r>
        <w:rPr>
          <w:b/>
          <w:sz w:val="20"/>
        </w:rPr>
        <w:tab/>
      </w:r>
      <w:r w:rsidR="00081EA1" w:rsidRPr="00783113">
        <w:rPr>
          <w:b/>
          <w:sz w:val="20"/>
        </w:rPr>
        <w:t>Prace przygotowawcze.</w:t>
      </w:r>
    </w:p>
    <w:p w:rsidR="00081EA1" w:rsidRDefault="00081EA1" w:rsidP="00742611">
      <w:pPr>
        <w:ind w:firstLine="425"/>
        <w:jc w:val="both"/>
        <w:rPr>
          <w:sz w:val="20"/>
          <w:szCs w:val="20"/>
        </w:rPr>
      </w:pPr>
      <w:r w:rsidRPr="00783113">
        <w:rPr>
          <w:sz w:val="20"/>
          <w:szCs w:val="20"/>
        </w:rPr>
        <w:t>Przed przystąpieniem do robót ziemnych należy zlokalizować istniejącą sieć oraz kolidujące uzbrojenie terenu, wytyczyć trasę i lokalizację uzbrojenia.</w:t>
      </w:r>
    </w:p>
    <w:p w:rsidR="00081EA1" w:rsidRPr="00783113" w:rsidRDefault="0003393A" w:rsidP="00742611">
      <w:pPr>
        <w:ind w:left="720"/>
        <w:rPr>
          <w:b/>
          <w:sz w:val="20"/>
        </w:rPr>
      </w:pPr>
      <w:r>
        <w:rPr>
          <w:b/>
          <w:sz w:val="20"/>
        </w:rPr>
        <w:t>7.5.2</w:t>
      </w:r>
      <w:r>
        <w:rPr>
          <w:b/>
          <w:sz w:val="20"/>
        </w:rPr>
        <w:tab/>
      </w:r>
      <w:r w:rsidR="00081EA1" w:rsidRPr="00783113">
        <w:rPr>
          <w:b/>
          <w:sz w:val="20"/>
        </w:rPr>
        <w:t>Wykopy.</w:t>
      </w:r>
    </w:p>
    <w:p w:rsidR="00081EA1" w:rsidRPr="00783113" w:rsidRDefault="00081EA1" w:rsidP="00742611">
      <w:pPr>
        <w:ind w:firstLine="425"/>
        <w:jc w:val="both"/>
        <w:rPr>
          <w:sz w:val="20"/>
          <w:szCs w:val="20"/>
        </w:rPr>
      </w:pPr>
      <w:r w:rsidRPr="00783113">
        <w:rPr>
          <w:sz w:val="20"/>
          <w:szCs w:val="20"/>
        </w:rPr>
        <w:t xml:space="preserve">Wykopy wykonać, jako pionowe, </w:t>
      </w:r>
      <w:proofErr w:type="spellStart"/>
      <w:r w:rsidRPr="00783113">
        <w:rPr>
          <w:sz w:val="20"/>
          <w:szCs w:val="20"/>
        </w:rPr>
        <w:t>wąskoprzestrzenne</w:t>
      </w:r>
      <w:proofErr w:type="spellEnd"/>
      <w:r w:rsidRPr="00783113">
        <w:rPr>
          <w:sz w:val="20"/>
          <w:szCs w:val="20"/>
        </w:rPr>
        <w:t xml:space="preserve">, umocnione zgodnie z normą BN-68/B-06050 - roboty ziemne oraz z PN-B-10736 - Wykopy otwarte pod przewody wodociągowe i kanalizacyjne. </w:t>
      </w:r>
    </w:p>
    <w:p w:rsidR="00081EA1" w:rsidRPr="00783113" w:rsidRDefault="00081EA1" w:rsidP="00742611">
      <w:pPr>
        <w:ind w:firstLine="425"/>
        <w:jc w:val="both"/>
        <w:rPr>
          <w:sz w:val="20"/>
          <w:szCs w:val="20"/>
        </w:rPr>
      </w:pPr>
      <w:r w:rsidRPr="00783113">
        <w:rPr>
          <w:sz w:val="20"/>
          <w:szCs w:val="20"/>
        </w:rPr>
        <w:t>Stosować umocnienie ścian wykopów jako:</w:t>
      </w:r>
    </w:p>
    <w:p w:rsidR="00081EA1" w:rsidRPr="00783113" w:rsidRDefault="00081EA1" w:rsidP="00742611">
      <w:pPr>
        <w:pStyle w:val="Akapitzlist"/>
        <w:numPr>
          <w:ilvl w:val="0"/>
          <w:numId w:val="3"/>
        </w:numPr>
        <w:ind w:left="851" w:hanging="425"/>
        <w:jc w:val="both"/>
        <w:rPr>
          <w:sz w:val="20"/>
          <w:szCs w:val="20"/>
        </w:rPr>
      </w:pPr>
      <w:r w:rsidRPr="00783113">
        <w:rPr>
          <w:sz w:val="20"/>
          <w:szCs w:val="20"/>
        </w:rPr>
        <w:t>ażurowe przy braku wody gruntowej,</w:t>
      </w:r>
    </w:p>
    <w:p w:rsidR="00081EA1" w:rsidRPr="00783113" w:rsidRDefault="00081EA1" w:rsidP="00742611">
      <w:pPr>
        <w:pStyle w:val="Akapitzlist"/>
        <w:numPr>
          <w:ilvl w:val="0"/>
          <w:numId w:val="3"/>
        </w:numPr>
        <w:ind w:left="851" w:hanging="425"/>
        <w:jc w:val="both"/>
        <w:rPr>
          <w:sz w:val="20"/>
          <w:szCs w:val="20"/>
        </w:rPr>
      </w:pPr>
      <w:r w:rsidRPr="00783113">
        <w:rPr>
          <w:sz w:val="20"/>
          <w:szCs w:val="20"/>
        </w:rPr>
        <w:t>pełne w gruntach nawodnionych.</w:t>
      </w:r>
    </w:p>
    <w:p w:rsidR="00081EA1" w:rsidRPr="00783113" w:rsidRDefault="00081EA1" w:rsidP="00742611">
      <w:pPr>
        <w:ind w:firstLine="425"/>
        <w:jc w:val="both"/>
        <w:rPr>
          <w:sz w:val="20"/>
          <w:szCs w:val="20"/>
        </w:rPr>
      </w:pPr>
      <w:r w:rsidRPr="00783113">
        <w:rPr>
          <w:sz w:val="20"/>
          <w:szCs w:val="20"/>
        </w:rPr>
        <w:t>Szerokość dna wykopu powinna wynosić min.0,90m.</w:t>
      </w:r>
    </w:p>
    <w:p w:rsidR="00081EA1" w:rsidRPr="00783113" w:rsidRDefault="00081EA1" w:rsidP="00742611">
      <w:pPr>
        <w:ind w:firstLine="425"/>
        <w:jc w:val="both"/>
        <w:rPr>
          <w:sz w:val="20"/>
          <w:szCs w:val="20"/>
        </w:rPr>
      </w:pPr>
      <w:r w:rsidRPr="00783113">
        <w:rPr>
          <w:sz w:val="20"/>
          <w:szCs w:val="20"/>
        </w:rPr>
        <w:t xml:space="preserve">Kładki i mostki nad wykopami powinny być zabezpieczone barierami ochronnymi z poręczami. </w:t>
      </w:r>
    </w:p>
    <w:p w:rsidR="00081EA1" w:rsidRDefault="00081EA1" w:rsidP="00742611">
      <w:pPr>
        <w:ind w:firstLine="425"/>
        <w:jc w:val="both"/>
        <w:rPr>
          <w:sz w:val="20"/>
          <w:szCs w:val="20"/>
        </w:rPr>
      </w:pPr>
      <w:r w:rsidRPr="00783113">
        <w:rPr>
          <w:sz w:val="20"/>
          <w:szCs w:val="20"/>
        </w:rPr>
        <w:t>Roboty ziemne należy wykonywać zgodnie z normą PN-B-10736:1999 i PN-B-06050:1999.</w:t>
      </w:r>
    </w:p>
    <w:p w:rsidR="00081EA1" w:rsidRPr="00783113" w:rsidRDefault="0003393A" w:rsidP="00742611">
      <w:pPr>
        <w:ind w:left="720"/>
        <w:rPr>
          <w:b/>
          <w:sz w:val="20"/>
        </w:rPr>
      </w:pPr>
      <w:r>
        <w:rPr>
          <w:b/>
          <w:sz w:val="20"/>
        </w:rPr>
        <w:t>7.5.3</w:t>
      </w:r>
      <w:r>
        <w:rPr>
          <w:b/>
          <w:sz w:val="20"/>
        </w:rPr>
        <w:tab/>
      </w:r>
      <w:r w:rsidR="00081EA1" w:rsidRPr="00783113">
        <w:rPr>
          <w:b/>
          <w:sz w:val="20"/>
        </w:rPr>
        <w:t>Przygotowanie podłoża.</w:t>
      </w:r>
    </w:p>
    <w:p w:rsidR="00081EA1" w:rsidRPr="00783113" w:rsidRDefault="00081EA1" w:rsidP="00742611">
      <w:pPr>
        <w:ind w:firstLine="425"/>
        <w:jc w:val="both"/>
        <w:rPr>
          <w:sz w:val="20"/>
          <w:szCs w:val="20"/>
        </w:rPr>
      </w:pPr>
      <w:r w:rsidRPr="00783113">
        <w:rPr>
          <w:sz w:val="20"/>
          <w:szCs w:val="20"/>
        </w:rPr>
        <w:t>Głębokość wykopów należy powiększyć o 20 cm w stosunku do posadowienia dna w celu wykonania podsypki wyrównawczej. Dno wykopów oczyścić z kamieni oraz inny zanieczyszczeń. Materiał podsypki powinien spełniać następujące wymagania:</w:t>
      </w:r>
    </w:p>
    <w:p w:rsidR="00081EA1" w:rsidRPr="00783113" w:rsidRDefault="00081EA1" w:rsidP="00742611">
      <w:pPr>
        <w:pStyle w:val="Akapitzlist"/>
        <w:numPr>
          <w:ilvl w:val="0"/>
          <w:numId w:val="3"/>
        </w:numPr>
        <w:ind w:left="851" w:hanging="425"/>
        <w:jc w:val="both"/>
        <w:rPr>
          <w:sz w:val="20"/>
          <w:szCs w:val="20"/>
        </w:rPr>
      </w:pPr>
      <w:r w:rsidRPr="00783113">
        <w:rPr>
          <w:sz w:val="20"/>
          <w:szCs w:val="20"/>
        </w:rPr>
        <w:t>nie powinny występować cząstki o wymiarach powyżej 20mm,</w:t>
      </w:r>
    </w:p>
    <w:p w:rsidR="00081EA1" w:rsidRPr="00783113" w:rsidRDefault="00081EA1" w:rsidP="00742611">
      <w:pPr>
        <w:pStyle w:val="Akapitzlist"/>
        <w:numPr>
          <w:ilvl w:val="0"/>
          <w:numId w:val="3"/>
        </w:numPr>
        <w:ind w:left="851" w:hanging="425"/>
        <w:jc w:val="both"/>
        <w:rPr>
          <w:sz w:val="20"/>
          <w:szCs w:val="20"/>
        </w:rPr>
      </w:pPr>
      <w:r w:rsidRPr="00783113">
        <w:rPr>
          <w:sz w:val="20"/>
          <w:szCs w:val="20"/>
        </w:rPr>
        <w:t>materiał nie może być zmrożony,</w:t>
      </w:r>
    </w:p>
    <w:p w:rsidR="00081EA1" w:rsidRPr="00783113" w:rsidRDefault="00081EA1" w:rsidP="00742611">
      <w:pPr>
        <w:pStyle w:val="Akapitzlist"/>
        <w:numPr>
          <w:ilvl w:val="0"/>
          <w:numId w:val="3"/>
        </w:numPr>
        <w:ind w:left="851" w:hanging="425"/>
        <w:jc w:val="both"/>
        <w:rPr>
          <w:sz w:val="20"/>
          <w:szCs w:val="20"/>
        </w:rPr>
      </w:pPr>
      <w:r w:rsidRPr="00783113">
        <w:rPr>
          <w:sz w:val="20"/>
          <w:szCs w:val="20"/>
        </w:rPr>
        <w:t xml:space="preserve">nie może zawierać ostrych kamieni lub innego materiału łamanego. </w:t>
      </w:r>
    </w:p>
    <w:p w:rsidR="00081EA1" w:rsidRPr="00783113" w:rsidRDefault="00081EA1" w:rsidP="00742611">
      <w:pPr>
        <w:ind w:firstLine="425"/>
        <w:jc w:val="both"/>
        <w:rPr>
          <w:sz w:val="20"/>
          <w:szCs w:val="20"/>
        </w:rPr>
      </w:pPr>
      <w:r w:rsidRPr="00783113">
        <w:rPr>
          <w:sz w:val="20"/>
          <w:szCs w:val="20"/>
        </w:rPr>
        <w:t>Grubość warstwy podsypki powinna wynosić min. 20cm. Podsypkę należy zagęszczać warstwami. Wskaźnik zagęszczenia gruntu nie może być mniejszy niż 0,97.</w:t>
      </w:r>
    </w:p>
    <w:p w:rsidR="00081EA1" w:rsidRDefault="00081EA1" w:rsidP="00742611">
      <w:pPr>
        <w:ind w:firstLine="425"/>
        <w:jc w:val="both"/>
        <w:rPr>
          <w:sz w:val="20"/>
          <w:szCs w:val="20"/>
        </w:rPr>
      </w:pPr>
      <w:r w:rsidRPr="00783113">
        <w:rPr>
          <w:sz w:val="20"/>
          <w:szCs w:val="20"/>
        </w:rPr>
        <w:t xml:space="preserve">Studnie kanalizacyjne posadowić bezpośrednio na warstwie pospółki gr. 20cm zagęszczonej do min. </w:t>
      </w:r>
      <w:proofErr w:type="spellStart"/>
      <w:r w:rsidRPr="00783113">
        <w:rPr>
          <w:sz w:val="20"/>
          <w:szCs w:val="20"/>
        </w:rPr>
        <w:t>Is</w:t>
      </w:r>
      <w:proofErr w:type="spellEnd"/>
      <w:r w:rsidRPr="00783113">
        <w:rPr>
          <w:sz w:val="20"/>
          <w:szCs w:val="20"/>
        </w:rPr>
        <w:t>=0,97.</w:t>
      </w:r>
    </w:p>
    <w:p w:rsidR="00081EA1" w:rsidRPr="00783113" w:rsidRDefault="0003393A" w:rsidP="00742611">
      <w:pPr>
        <w:ind w:left="720"/>
        <w:rPr>
          <w:b/>
          <w:sz w:val="20"/>
        </w:rPr>
      </w:pPr>
      <w:r>
        <w:rPr>
          <w:b/>
          <w:sz w:val="20"/>
        </w:rPr>
        <w:t>7.5.4</w:t>
      </w:r>
      <w:r>
        <w:rPr>
          <w:b/>
          <w:sz w:val="20"/>
        </w:rPr>
        <w:tab/>
      </w:r>
      <w:r w:rsidR="00081EA1" w:rsidRPr="00783113">
        <w:rPr>
          <w:b/>
          <w:sz w:val="20"/>
        </w:rPr>
        <w:t>Roboty montażowe.</w:t>
      </w:r>
    </w:p>
    <w:p w:rsidR="00081EA1" w:rsidRPr="00783113" w:rsidRDefault="00081EA1" w:rsidP="00742611">
      <w:pPr>
        <w:ind w:firstLine="425"/>
        <w:jc w:val="both"/>
        <w:rPr>
          <w:sz w:val="20"/>
          <w:szCs w:val="20"/>
        </w:rPr>
      </w:pPr>
      <w:r w:rsidRPr="00783113">
        <w:rPr>
          <w:sz w:val="20"/>
          <w:szCs w:val="20"/>
        </w:rPr>
        <w:t xml:space="preserve">Przed przystąpieniem do prac montażowych wszystkie materiały muszą być skontrolowane pod względem ujawnienia ewentualnych uszkodzeń, powstałych w wyniku wcześniejszej niewłaściwej manipulacji (transport, rozładunek). </w:t>
      </w:r>
    </w:p>
    <w:p w:rsidR="00081EA1" w:rsidRPr="00783113" w:rsidRDefault="00081EA1" w:rsidP="00742611">
      <w:pPr>
        <w:ind w:firstLine="425"/>
        <w:jc w:val="both"/>
        <w:rPr>
          <w:sz w:val="20"/>
          <w:szCs w:val="20"/>
        </w:rPr>
      </w:pPr>
      <w:r w:rsidRPr="00783113">
        <w:rPr>
          <w:sz w:val="20"/>
          <w:szCs w:val="20"/>
        </w:rPr>
        <w:t>Układanie rur na dnie wykopu przeprowadzać na podłożu całkowicie odwodnionym i z wyprofilowanym dnem na łożysko nośne rury - zgodnie z zaprojektowanymi spadkami.</w:t>
      </w:r>
    </w:p>
    <w:p w:rsidR="00081EA1" w:rsidRPr="00783113" w:rsidRDefault="00081EA1" w:rsidP="00742611">
      <w:pPr>
        <w:ind w:firstLine="425"/>
        <w:jc w:val="both"/>
        <w:rPr>
          <w:sz w:val="20"/>
          <w:szCs w:val="20"/>
        </w:rPr>
      </w:pPr>
      <w:r w:rsidRPr="00783113">
        <w:rPr>
          <w:sz w:val="20"/>
          <w:szCs w:val="20"/>
        </w:rPr>
        <w:lastRenderedPageBreak/>
        <w:t>Przejścia rur przez ściany studni kanalizacyjnych należy wykonać jako szczelne przy zastosowaniu przejść szczelnych właściwych dla zastosowanego systemu rur.</w:t>
      </w:r>
    </w:p>
    <w:p w:rsidR="00081EA1" w:rsidRPr="00783113" w:rsidRDefault="00081EA1" w:rsidP="00742611">
      <w:pPr>
        <w:ind w:firstLine="425"/>
        <w:jc w:val="both"/>
        <w:rPr>
          <w:sz w:val="20"/>
          <w:szCs w:val="20"/>
        </w:rPr>
      </w:pPr>
      <w:r w:rsidRPr="00783113">
        <w:rPr>
          <w:sz w:val="20"/>
          <w:szCs w:val="20"/>
        </w:rPr>
        <w:t>Rury łączyć za pomocą uszczelek systemowych. Postępować zgodnie z zaleceniami producenta materiału.</w:t>
      </w:r>
    </w:p>
    <w:p w:rsidR="00081EA1" w:rsidRDefault="00081EA1" w:rsidP="00742611">
      <w:pPr>
        <w:ind w:firstLine="425"/>
        <w:jc w:val="both"/>
        <w:rPr>
          <w:sz w:val="20"/>
          <w:szCs w:val="20"/>
        </w:rPr>
      </w:pPr>
      <w:r w:rsidRPr="00783113">
        <w:rPr>
          <w:sz w:val="20"/>
          <w:szCs w:val="20"/>
        </w:rPr>
        <w:t>Badanie szczelności kanału przeprowadzić zgodnie z PN-EN 1610.</w:t>
      </w:r>
    </w:p>
    <w:p w:rsidR="00081EA1" w:rsidRPr="00783113" w:rsidRDefault="0003393A" w:rsidP="00742611">
      <w:pPr>
        <w:ind w:left="720"/>
        <w:rPr>
          <w:b/>
          <w:sz w:val="20"/>
        </w:rPr>
      </w:pPr>
      <w:r>
        <w:rPr>
          <w:b/>
          <w:sz w:val="20"/>
        </w:rPr>
        <w:t>7.5.5</w:t>
      </w:r>
      <w:r>
        <w:rPr>
          <w:b/>
          <w:sz w:val="20"/>
        </w:rPr>
        <w:tab/>
      </w:r>
      <w:r w:rsidR="00081EA1" w:rsidRPr="00783113">
        <w:rPr>
          <w:b/>
          <w:sz w:val="20"/>
        </w:rPr>
        <w:t>Zasypanie wykopów i ich zagęszczenie.</w:t>
      </w:r>
    </w:p>
    <w:p w:rsidR="00081EA1" w:rsidRPr="00783113" w:rsidRDefault="00081EA1" w:rsidP="00742611">
      <w:pPr>
        <w:ind w:firstLine="425"/>
        <w:jc w:val="both"/>
        <w:rPr>
          <w:sz w:val="20"/>
          <w:szCs w:val="20"/>
        </w:rPr>
      </w:pPr>
      <w:r w:rsidRPr="00783113">
        <w:rPr>
          <w:sz w:val="20"/>
          <w:szCs w:val="20"/>
        </w:rPr>
        <w:t xml:space="preserve">Po przeprowadzonych próbach szczelności można przystąpić do zasypywania wykopów. Szerokość </w:t>
      </w:r>
      <w:proofErr w:type="spellStart"/>
      <w:r w:rsidRPr="00783113">
        <w:rPr>
          <w:sz w:val="20"/>
          <w:szCs w:val="20"/>
        </w:rPr>
        <w:t>obsypki</w:t>
      </w:r>
      <w:proofErr w:type="spellEnd"/>
      <w:r w:rsidRPr="00783113">
        <w:rPr>
          <w:sz w:val="20"/>
          <w:szCs w:val="20"/>
        </w:rPr>
        <w:t xml:space="preserve"> musi być zgodna z szerokością wykopu.</w:t>
      </w:r>
    </w:p>
    <w:p w:rsidR="00081EA1" w:rsidRPr="00783113" w:rsidRDefault="00081EA1" w:rsidP="00742611">
      <w:pPr>
        <w:ind w:firstLine="425"/>
        <w:jc w:val="both"/>
        <w:rPr>
          <w:sz w:val="20"/>
          <w:szCs w:val="20"/>
        </w:rPr>
      </w:pPr>
      <w:r w:rsidRPr="00783113">
        <w:rPr>
          <w:sz w:val="20"/>
          <w:szCs w:val="20"/>
        </w:rPr>
        <w:t>Zasypkę wstępną rur należy wykonywać warstwami o grubości 15 cm. Materiał na zasypkę wstępną powinien spełniać wymagania jak materiał podsypki. Minimalna wysokość zasypki wstępnej powinna wynosić 30 cm.</w:t>
      </w:r>
    </w:p>
    <w:p w:rsidR="00081EA1" w:rsidRDefault="00081EA1" w:rsidP="00742611">
      <w:pPr>
        <w:ind w:firstLine="425"/>
        <w:jc w:val="both"/>
        <w:rPr>
          <w:sz w:val="20"/>
          <w:szCs w:val="20"/>
        </w:rPr>
      </w:pPr>
      <w:r w:rsidRPr="00783113">
        <w:rPr>
          <w:sz w:val="20"/>
          <w:szCs w:val="20"/>
        </w:rPr>
        <w:t>Zasypkę właściwą należy zagęszczać warstwami.</w:t>
      </w:r>
    </w:p>
    <w:p w:rsidR="00081EA1" w:rsidRPr="00404B75" w:rsidRDefault="00081EA1" w:rsidP="00742611">
      <w:pPr>
        <w:pStyle w:val="punktypoziom1"/>
        <w:numPr>
          <w:ilvl w:val="1"/>
          <w:numId w:val="1"/>
        </w:numPr>
        <w:spacing w:before="0" w:after="0" w:line="240" w:lineRule="auto"/>
        <w:ind w:firstLine="0"/>
        <w:rPr>
          <w:rFonts w:ascii="Times New Roman" w:eastAsia="Times New Roman" w:hAnsi="Times New Roman" w:cs="Times New Roman"/>
          <w:color w:val="auto"/>
          <w:szCs w:val="24"/>
          <w:u w:val="none"/>
        </w:rPr>
      </w:pPr>
      <w:bookmarkStart w:id="146" w:name="_Toc173765005"/>
      <w:r w:rsidRPr="00404B75">
        <w:rPr>
          <w:rFonts w:ascii="Times New Roman" w:eastAsia="Times New Roman" w:hAnsi="Times New Roman" w:cs="Times New Roman"/>
          <w:color w:val="auto"/>
          <w:szCs w:val="24"/>
          <w:u w:val="none"/>
        </w:rPr>
        <w:t>Prace końcowe.</w:t>
      </w:r>
      <w:bookmarkEnd w:id="146"/>
    </w:p>
    <w:p w:rsidR="00081EA1" w:rsidRPr="00783113" w:rsidRDefault="00081EA1" w:rsidP="00742611">
      <w:pPr>
        <w:ind w:firstLine="425"/>
        <w:jc w:val="both"/>
        <w:rPr>
          <w:sz w:val="20"/>
          <w:szCs w:val="20"/>
        </w:rPr>
      </w:pPr>
      <w:r w:rsidRPr="00783113">
        <w:rPr>
          <w:sz w:val="20"/>
          <w:szCs w:val="20"/>
        </w:rPr>
        <w:t>Wykonać inwentaryzację geodezyjną powykonawczą przewodów i studni.</w:t>
      </w:r>
    </w:p>
    <w:p w:rsidR="00081EA1" w:rsidRPr="00783113" w:rsidRDefault="00081EA1" w:rsidP="00742611">
      <w:pPr>
        <w:ind w:firstLine="425"/>
        <w:jc w:val="both"/>
        <w:rPr>
          <w:sz w:val="20"/>
          <w:szCs w:val="20"/>
        </w:rPr>
      </w:pPr>
      <w:r w:rsidRPr="00783113">
        <w:rPr>
          <w:sz w:val="20"/>
          <w:szCs w:val="20"/>
        </w:rPr>
        <w:t>Wykonać inspekcję tv kanałów.</w:t>
      </w:r>
    </w:p>
    <w:p w:rsidR="0054566F" w:rsidRDefault="00081EA1" w:rsidP="00742611">
      <w:pPr>
        <w:ind w:firstLine="425"/>
        <w:jc w:val="both"/>
        <w:rPr>
          <w:sz w:val="20"/>
          <w:szCs w:val="20"/>
        </w:rPr>
      </w:pPr>
      <w:r w:rsidRPr="00783113">
        <w:rPr>
          <w:sz w:val="20"/>
          <w:szCs w:val="20"/>
        </w:rPr>
        <w:t>Teren uporządkować i zagospodarować zgodnie z projektem zagospodarowania terenu.</w:t>
      </w:r>
    </w:p>
    <w:p w:rsidR="0068275A" w:rsidRPr="00783113" w:rsidRDefault="0068275A" w:rsidP="00742611">
      <w:pPr>
        <w:ind w:firstLine="425"/>
        <w:jc w:val="both"/>
        <w:rPr>
          <w:sz w:val="20"/>
          <w:szCs w:val="20"/>
        </w:rPr>
      </w:pPr>
    </w:p>
    <w:p w:rsidR="0068275A" w:rsidRPr="0068275A" w:rsidRDefault="0068275A" w:rsidP="0068275A">
      <w:pPr>
        <w:pStyle w:val="punktypoziom1"/>
        <w:numPr>
          <w:ilvl w:val="0"/>
          <w:numId w:val="1"/>
        </w:numPr>
        <w:spacing w:before="0" w:after="0" w:line="240" w:lineRule="auto"/>
        <w:rPr>
          <w:rFonts w:ascii="Times New Roman" w:eastAsia="Times New Roman" w:hAnsi="Times New Roman" w:cs="Times New Roman"/>
          <w:color w:val="auto"/>
          <w:szCs w:val="24"/>
          <w:u w:val="none"/>
        </w:rPr>
      </w:pPr>
      <w:bookmarkStart w:id="147" w:name="_Toc153865947"/>
      <w:bookmarkStart w:id="148" w:name="_Toc173765006"/>
      <w:r w:rsidRPr="0068275A">
        <w:rPr>
          <w:rFonts w:ascii="Times New Roman" w:eastAsia="Times New Roman" w:hAnsi="Times New Roman" w:cs="Times New Roman"/>
          <w:color w:val="auto"/>
          <w:szCs w:val="24"/>
          <w:u w:val="none"/>
        </w:rPr>
        <w:t>Instalacja wentylacji pomieszczeń</w:t>
      </w:r>
      <w:bookmarkStart w:id="149" w:name="_GoBack"/>
      <w:bookmarkEnd w:id="149"/>
      <w:r w:rsidRPr="0068275A">
        <w:rPr>
          <w:rFonts w:ascii="Times New Roman" w:eastAsia="Times New Roman" w:hAnsi="Times New Roman" w:cs="Times New Roman"/>
          <w:color w:val="auto"/>
          <w:szCs w:val="24"/>
          <w:u w:val="none"/>
        </w:rPr>
        <w:t>.</w:t>
      </w:r>
      <w:bookmarkEnd w:id="147"/>
      <w:bookmarkEnd w:id="148"/>
    </w:p>
    <w:p w:rsidR="0068275A" w:rsidRPr="0068275A" w:rsidRDefault="0068275A" w:rsidP="0068275A">
      <w:pPr>
        <w:ind w:firstLine="425"/>
        <w:jc w:val="both"/>
        <w:rPr>
          <w:sz w:val="20"/>
          <w:szCs w:val="20"/>
        </w:rPr>
      </w:pPr>
      <w:r w:rsidRPr="0068275A">
        <w:rPr>
          <w:sz w:val="20"/>
          <w:szCs w:val="20"/>
        </w:rPr>
        <w:t>Zaprojektowano wentylacj</w:t>
      </w:r>
      <w:r w:rsidRPr="0068275A">
        <w:rPr>
          <w:rFonts w:hint="eastAsia"/>
          <w:sz w:val="20"/>
          <w:szCs w:val="20"/>
        </w:rPr>
        <w:t>ę</w:t>
      </w:r>
      <w:r w:rsidRPr="0068275A">
        <w:rPr>
          <w:sz w:val="20"/>
          <w:szCs w:val="20"/>
        </w:rPr>
        <w:t xml:space="preserve"> mechaniczn</w:t>
      </w:r>
      <w:r w:rsidRPr="0068275A">
        <w:rPr>
          <w:rFonts w:hint="eastAsia"/>
          <w:sz w:val="20"/>
          <w:szCs w:val="20"/>
        </w:rPr>
        <w:t>ą</w:t>
      </w:r>
      <w:r w:rsidRPr="0068275A">
        <w:rPr>
          <w:sz w:val="20"/>
          <w:szCs w:val="20"/>
        </w:rPr>
        <w:t xml:space="preserve"> rekuperatorami osiowymi jednorurowymi wyposażonymi w wymiennik ceramiczny lub miedziany, który posiada maksymalny odzysk do 90% montowanymi w </w:t>
      </w:r>
      <w:r w:rsidRPr="0068275A">
        <w:rPr>
          <w:rFonts w:hint="eastAsia"/>
          <w:sz w:val="20"/>
          <w:szCs w:val="20"/>
        </w:rPr>
        <w:t>ś</w:t>
      </w:r>
      <w:r w:rsidRPr="0068275A">
        <w:rPr>
          <w:sz w:val="20"/>
          <w:szCs w:val="20"/>
        </w:rPr>
        <w:t>cianach zewn</w:t>
      </w:r>
      <w:r w:rsidRPr="0068275A">
        <w:rPr>
          <w:rFonts w:hint="eastAsia"/>
          <w:sz w:val="20"/>
          <w:szCs w:val="20"/>
        </w:rPr>
        <w:t>ę</w:t>
      </w:r>
      <w:r w:rsidRPr="0068275A">
        <w:rPr>
          <w:sz w:val="20"/>
          <w:szCs w:val="20"/>
        </w:rPr>
        <w:t>trznych z zasilaniem z sieci elektrycznej.</w:t>
      </w:r>
    </w:p>
    <w:p w:rsidR="0068275A" w:rsidRPr="0068275A" w:rsidRDefault="0068275A" w:rsidP="0068275A">
      <w:pPr>
        <w:ind w:firstLine="425"/>
        <w:jc w:val="both"/>
        <w:rPr>
          <w:sz w:val="20"/>
          <w:szCs w:val="20"/>
        </w:rPr>
      </w:pPr>
      <w:r w:rsidRPr="0068275A">
        <w:rPr>
          <w:sz w:val="20"/>
          <w:szCs w:val="20"/>
        </w:rPr>
        <w:t>Energooszczędnym wentylator EC działa na przemian co zapewnia 70 sekund nawiewając i wyciągając powietrze z pomieszczenia.</w:t>
      </w:r>
    </w:p>
    <w:p w:rsidR="0068275A" w:rsidRPr="00C35194" w:rsidRDefault="0068275A" w:rsidP="0068275A">
      <w:pPr>
        <w:autoSpaceDE w:val="0"/>
        <w:autoSpaceDN w:val="0"/>
        <w:adjustRightInd w:val="0"/>
        <w:rPr>
          <w:rFonts w:ascii="Humanist 777 TL" w:hAnsi="Humanist 777 TL" w:cs="Humanist 777 TL"/>
          <w:color w:val="000000"/>
        </w:rPr>
      </w:pPr>
    </w:p>
    <w:p w:rsidR="0068275A" w:rsidRPr="0068275A" w:rsidRDefault="0068275A" w:rsidP="0068275A">
      <w:pPr>
        <w:pStyle w:val="tekstPB"/>
        <w:spacing w:line="276" w:lineRule="auto"/>
        <w:ind w:left="284" w:firstLine="709"/>
      </w:pPr>
      <w:r w:rsidRPr="0068275A">
        <w:t>Parametry techniczne rekuperatorów jednorurowych:</w:t>
      </w:r>
    </w:p>
    <w:p w:rsidR="0068275A" w:rsidRPr="0068275A" w:rsidRDefault="0068275A" w:rsidP="0068275A">
      <w:pPr>
        <w:pStyle w:val="tekstPB"/>
        <w:numPr>
          <w:ilvl w:val="0"/>
          <w:numId w:val="31"/>
        </w:numPr>
        <w:spacing w:line="276" w:lineRule="auto"/>
        <w:ind w:left="993" w:hanging="567"/>
      </w:pPr>
      <w:r w:rsidRPr="0068275A">
        <w:t>Przepływ powietrza max 60 m</w:t>
      </w:r>
      <w:r w:rsidRPr="0068275A">
        <w:rPr>
          <w:vertAlign w:val="superscript"/>
        </w:rPr>
        <w:t>3</w:t>
      </w:r>
      <w:r w:rsidRPr="0068275A">
        <w:t>/h</w:t>
      </w:r>
    </w:p>
    <w:p w:rsidR="0068275A" w:rsidRPr="0068275A" w:rsidRDefault="0068275A" w:rsidP="0068275A">
      <w:pPr>
        <w:pStyle w:val="tekstPB"/>
        <w:numPr>
          <w:ilvl w:val="0"/>
          <w:numId w:val="31"/>
        </w:numPr>
        <w:spacing w:line="276" w:lineRule="auto"/>
        <w:ind w:left="993" w:hanging="567"/>
      </w:pPr>
      <w:r w:rsidRPr="0068275A">
        <w:t>moc 3,8 W</w:t>
      </w:r>
    </w:p>
    <w:p w:rsidR="0068275A" w:rsidRPr="0068275A" w:rsidRDefault="0068275A" w:rsidP="0068275A">
      <w:pPr>
        <w:pStyle w:val="tekstPB"/>
        <w:numPr>
          <w:ilvl w:val="0"/>
          <w:numId w:val="31"/>
        </w:numPr>
        <w:spacing w:line="276" w:lineRule="auto"/>
        <w:ind w:left="993" w:hanging="567"/>
      </w:pPr>
      <w:r w:rsidRPr="0068275A">
        <w:t xml:space="preserve">ciśnienie akustyczne max 26  </w:t>
      </w:r>
      <w:proofErr w:type="spellStart"/>
      <w:r w:rsidRPr="0068275A">
        <w:t>dB</w:t>
      </w:r>
      <w:proofErr w:type="spellEnd"/>
      <w:r w:rsidRPr="0068275A">
        <w:t xml:space="preserve"> (A) 3 m</w:t>
      </w:r>
    </w:p>
    <w:p w:rsidR="0068275A" w:rsidRPr="0068275A" w:rsidRDefault="0068275A" w:rsidP="0068275A">
      <w:pPr>
        <w:pStyle w:val="tekstPB"/>
        <w:numPr>
          <w:ilvl w:val="0"/>
          <w:numId w:val="31"/>
        </w:numPr>
        <w:spacing w:line="276" w:lineRule="auto"/>
        <w:ind w:left="993" w:hanging="567"/>
      </w:pPr>
      <w:r w:rsidRPr="0068275A">
        <w:t>temp. otoczenia -20</w:t>
      </w:r>
      <w:r w:rsidRPr="0068275A">
        <w:rPr>
          <w:vertAlign w:val="superscript"/>
        </w:rPr>
        <w:t>o</w:t>
      </w:r>
      <w:r w:rsidRPr="0068275A">
        <w:t xml:space="preserve">C - +50 </w:t>
      </w:r>
      <w:proofErr w:type="spellStart"/>
      <w:r w:rsidRPr="0068275A">
        <w:rPr>
          <w:vertAlign w:val="superscript"/>
        </w:rPr>
        <w:t>o</w:t>
      </w:r>
      <w:r w:rsidRPr="0068275A">
        <w:t>C</w:t>
      </w:r>
      <w:proofErr w:type="spellEnd"/>
    </w:p>
    <w:p w:rsidR="0068275A" w:rsidRPr="0068275A" w:rsidRDefault="0068275A" w:rsidP="0068275A">
      <w:pPr>
        <w:pStyle w:val="tekstPB"/>
        <w:numPr>
          <w:ilvl w:val="0"/>
          <w:numId w:val="31"/>
        </w:numPr>
        <w:spacing w:line="276" w:lineRule="auto"/>
        <w:ind w:left="993" w:hanging="567"/>
      </w:pPr>
      <w:r w:rsidRPr="0068275A">
        <w:t>odzysk ciepła min. 85 %</w:t>
      </w:r>
    </w:p>
    <w:p w:rsidR="0068275A" w:rsidRPr="0068275A" w:rsidRDefault="0068275A" w:rsidP="0068275A">
      <w:pPr>
        <w:pStyle w:val="tekstPB"/>
        <w:numPr>
          <w:ilvl w:val="0"/>
          <w:numId w:val="31"/>
        </w:numPr>
        <w:spacing w:line="276" w:lineRule="auto"/>
        <w:ind w:left="993" w:hanging="567"/>
      </w:pPr>
      <w:r w:rsidRPr="0068275A">
        <w:t>Filtr G3 na wlocie i wylocie</w:t>
      </w:r>
    </w:p>
    <w:p w:rsidR="0068275A" w:rsidRPr="0068275A" w:rsidRDefault="0068275A" w:rsidP="0068275A">
      <w:pPr>
        <w:pStyle w:val="tekstPB"/>
        <w:numPr>
          <w:ilvl w:val="0"/>
          <w:numId w:val="31"/>
        </w:numPr>
        <w:spacing w:line="276" w:lineRule="auto"/>
        <w:ind w:left="993" w:hanging="567"/>
      </w:pPr>
      <w:r w:rsidRPr="0068275A">
        <w:t xml:space="preserve">tryb nocny </w:t>
      </w:r>
    </w:p>
    <w:p w:rsidR="0068275A" w:rsidRPr="0068275A" w:rsidRDefault="0068275A" w:rsidP="0068275A">
      <w:pPr>
        <w:pStyle w:val="tekstPB"/>
        <w:numPr>
          <w:ilvl w:val="0"/>
          <w:numId w:val="31"/>
        </w:numPr>
        <w:spacing w:line="276" w:lineRule="auto"/>
        <w:ind w:left="993" w:hanging="567"/>
      </w:pPr>
      <w:r w:rsidRPr="0068275A">
        <w:t xml:space="preserve">rekuperator sterowany pilotem lub </w:t>
      </w:r>
      <w:proofErr w:type="spellStart"/>
      <w:r w:rsidRPr="0068275A">
        <w:t>WiFi</w:t>
      </w:r>
      <w:proofErr w:type="spellEnd"/>
    </w:p>
    <w:p w:rsidR="0068275A" w:rsidRPr="0068275A" w:rsidRDefault="0068275A" w:rsidP="0068275A">
      <w:pPr>
        <w:pStyle w:val="tekstPB"/>
        <w:numPr>
          <w:ilvl w:val="0"/>
          <w:numId w:val="31"/>
        </w:numPr>
        <w:spacing w:line="276" w:lineRule="auto"/>
        <w:ind w:left="993" w:hanging="567"/>
      </w:pPr>
      <w:r w:rsidRPr="0068275A">
        <w:t xml:space="preserve">Stopień ochrony IPX4 </w:t>
      </w:r>
    </w:p>
    <w:p w:rsidR="0068275A" w:rsidRPr="0068275A" w:rsidRDefault="0068275A" w:rsidP="0068275A">
      <w:pPr>
        <w:pStyle w:val="tekstPB"/>
        <w:numPr>
          <w:ilvl w:val="0"/>
          <w:numId w:val="31"/>
        </w:numPr>
        <w:spacing w:line="276" w:lineRule="auto"/>
        <w:ind w:left="993" w:hanging="567"/>
      </w:pPr>
      <w:r w:rsidRPr="0068275A">
        <w:t>Zasilanie elektryczne - 220V do 240V~ 50Hz</w:t>
      </w:r>
    </w:p>
    <w:p w:rsidR="0054566F" w:rsidRDefault="0054566F" w:rsidP="00742611">
      <w:pPr>
        <w:ind w:firstLine="425"/>
        <w:jc w:val="center"/>
        <w:rPr>
          <w:sz w:val="20"/>
          <w:szCs w:val="20"/>
        </w:rPr>
      </w:pPr>
    </w:p>
    <w:p w:rsidR="0068275A" w:rsidRDefault="0068275A" w:rsidP="00742611">
      <w:pPr>
        <w:ind w:firstLine="425"/>
        <w:jc w:val="center"/>
        <w:rPr>
          <w:sz w:val="20"/>
          <w:szCs w:val="20"/>
        </w:rPr>
      </w:pPr>
    </w:p>
    <w:p w:rsidR="0068275A" w:rsidRPr="0068275A" w:rsidRDefault="0068275A" w:rsidP="00742611">
      <w:pPr>
        <w:ind w:firstLine="425"/>
        <w:jc w:val="center"/>
        <w:rPr>
          <w:sz w:val="20"/>
          <w:szCs w:val="20"/>
        </w:rPr>
      </w:pPr>
    </w:p>
    <w:p w:rsidR="00CE753E" w:rsidRDefault="000431B9" w:rsidP="00FB0FBC">
      <w:pPr>
        <w:ind w:firstLine="425"/>
        <w:jc w:val="center"/>
      </w:pPr>
      <w:r w:rsidRPr="00783113">
        <w:t>KONIEC</w:t>
      </w:r>
    </w:p>
    <w:sectPr w:rsidR="00CE753E">
      <w:footerReference w:type="default" r:id="rId16"/>
      <w:pgSz w:w="11906" w:h="16838" w:code="9"/>
      <w:pgMar w:top="1418" w:right="851" w:bottom="1418" w:left="1418"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143" w:rsidRDefault="00617143">
      <w:r>
        <w:separator/>
      </w:r>
    </w:p>
  </w:endnote>
  <w:endnote w:type="continuationSeparator" w:id="0">
    <w:p w:rsidR="00617143" w:rsidRDefault="0061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宋体">
    <w:charset w:val="00"/>
    <w:family w:val="roman"/>
    <w:pitch w:val="default"/>
  </w:font>
  <w:font w:name="Lucida Sans">
    <w:altName w:val="Times New Roman"/>
    <w:charset w:val="00"/>
    <w:family w:val="auto"/>
    <w:pitch w:val="variable"/>
  </w:font>
  <w:font w:name="Arial Narrow">
    <w:panose1 w:val="020B0606020202030204"/>
    <w:charset w:val="EE"/>
    <w:family w:val="swiss"/>
    <w:pitch w:val="variable"/>
    <w:sig w:usb0="00000287" w:usb1="00000800" w:usb2="00000000" w:usb3="00000000" w:csb0="0000009F" w:csb1="00000000"/>
  </w:font>
  <w:font w:name="HG Mincho Light J">
    <w:charset w:val="00"/>
    <w:family w:val="auto"/>
    <w:pitch w:val="variable"/>
  </w:font>
  <w:font w:name="Cambria Math">
    <w:panose1 w:val="02040503050406030204"/>
    <w:charset w:val="EE"/>
    <w:family w:val="roman"/>
    <w:pitch w:val="variable"/>
    <w:sig w:usb0="E00006FF" w:usb1="420024FF" w:usb2="02000000" w:usb3="00000000" w:csb0="0000019F" w:csb1="00000000"/>
  </w:font>
  <w:font w:name="Humanist 777 T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134" w:rsidRDefault="00F61134">
    <w:pPr>
      <w:pStyle w:val="Stopka"/>
      <w:jc w:val="center"/>
    </w:pPr>
    <w:r>
      <w:fldChar w:fldCharType="begin"/>
    </w:r>
    <w:r>
      <w:instrText>PAGE   \* MERGEFORMAT</w:instrText>
    </w:r>
    <w:r>
      <w:fldChar w:fldCharType="separate"/>
    </w:r>
    <w:r w:rsidR="00B00F0C">
      <w:rPr>
        <w:noProof/>
      </w:rPr>
      <w:t>17</w:t>
    </w:r>
    <w:r>
      <w:fldChar w:fldCharType="end"/>
    </w:r>
  </w:p>
  <w:p w:rsidR="00F61134" w:rsidRDefault="00F61134">
    <w:pPr>
      <w:pStyle w:val="Stopka"/>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143" w:rsidRDefault="00617143">
      <w:r>
        <w:separator/>
      </w:r>
    </w:p>
  </w:footnote>
  <w:footnote w:type="continuationSeparator" w:id="0">
    <w:p w:rsidR="00617143" w:rsidRDefault="00617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LFO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10"/>
    <w:multiLevelType w:val="multilevel"/>
    <w:tmpl w:val="00000010"/>
    <w:name w:val="WWNum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11"/>
    <w:multiLevelType w:val="multilevel"/>
    <w:tmpl w:val="00000011"/>
    <w:name w:val="WWNum5"/>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 w15:restartNumberingAfterBreak="0">
    <w:nsid w:val="00000012"/>
    <w:multiLevelType w:val="multilevel"/>
    <w:tmpl w:val="00000012"/>
    <w:name w:val="WWNum6"/>
    <w:lvl w:ilvl="0">
      <w:start w:val="1"/>
      <w:numFmt w:val="bullet"/>
      <w:lvlText w:val=""/>
      <w:lvlJc w:val="left"/>
      <w:pPr>
        <w:tabs>
          <w:tab w:val="num" w:pos="0"/>
        </w:tabs>
        <w:ind w:left="862" w:hanging="360"/>
      </w:pPr>
      <w:rPr>
        <w:rFonts w:ascii="Symbol" w:hAnsi="Symbol"/>
      </w:rPr>
    </w:lvl>
    <w:lvl w:ilvl="1">
      <w:start w:val="1"/>
      <w:numFmt w:val="bullet"/>
      <w:lvlText w:val="o"/>
      <w:lvlJc w:val="left"/>
      <w:pPr>
        <w:tabs>
          <w:tab w:val="num" w:pos="0"/>
        </w:tabs>
        <w:ind w:left="1582" w:hanging="360"/>
      </w:pPr>
      <w:rPr>
        <w:rFonts w:ascii="Courier New" w:hAnsi="Courier New" w:cs="Courier New"/>
      </w:rPr>
    </w:lvl>
    <w:lvl w:ilvl="2">
      <w:start w:val="1"/>
      <w:numFmt w:val="bullet"/>
      <w:lvlText w:val=""/>
      <w:lvlJc w:val="left"/>
      <w:pPr>
        <w:tabs>
          <w:tab w:val="num" w:pos="0"/>
        </w:tabs>
        <w:ind w:left="2302" w:hanging="360"/>
      </w:pPr>
      <w:rPr>
        <w:rFonts w:ascii="Wingdings" w:hAnsi="Wingdings"/>
      </w:rPr>
    </w:lvl>
    <w:lvl w:ilvl="3">
      <w:start w:val="1"/>
      <w:numFmt w:val="bullet"/>
      <w:lvlText w:val=""/>
      <w:lvlJc w:val="left"/>
      <w:pPr>
        <w:tabs>
          <w:tab w:val="num" w:pos="0"/>
        </w:tabs>
        <w:ind w:left="3022" w:hanging="360"/>
      </w:pPr>
      <w:rPr>
        <w:rFonts w:ascii="Symbol" w:hAnsi="Symbol"/>
      </w:rPr>
    </w:lvl>
    <w:lvl w:ilvl="4">
      <w:start w:val="1"/>
      <w:numFmt w:val="bullet"/>
      <w:lvlText w:val="o"/>
      <w:lvlJc w:val="left"/>
      <w:pPr>
        <w:tabs>
          <w:tab w:val="num" w:pos="0"/>
        </w:tabs>
        <w:ind w:left="3742" w:hanging="360"/>
      </w:pPr>
      <w:rPr>
        <w:rFonts w:ascii="Courier New" w:hAnsi="Courier New" w:cs="Courier New"/>
      </w:rPr>
    </w:lvl>
    <w:lvl w:ilvl="5">
      <w:start w:val="1"/>
      <w:numFmt w:val="bullet"/>
      <w:lvlText w:val=""/>
      <w:lvlJc w:val="left"/>
      <w:pPr>
        <w:tabs>
          <w:tab w:val="num" w:pos="0"/>
        </w:tabs>
        <w:ind w:left="4462" w:hanging="360"/>
      </w:pPr>
      <w:rPr>
        <w:rFonts w:ascii="Wingdings" w:hAnsi="Wingdings"/>
      </w:rPr>
    </w:lvl>
    <w:lvl w:ilvl="6">
      <w:start w:val="1"/>
      <w:numFmt w:val="bullet"/>
      <w:lvlText w:val=""/>
      <w:lvlJc w:val="left"/>
      <w:pPr>
        <w:tabs>
          <w:tab w:val="num" w:pos="0"/>
        </w:tabs>
        <w:ind w:left="5182" w:hanging="360"/>
      </w:pPr>
      <w:rPr>
        <w:rFonts w:ascii="Symbol" w:hAnsi="Symbol"/>
      </w:rPr>
    </w:lvl>
    <w:lvl w:ilvl="7">
      <w:start w:val="1"/>
      <w:numFmt w:val="bullet"/>
      <w:lvlText w:val="o"/>
      <w:lvlJc w:val="left"/>
      <w:pPr>
        <w:tabs>
          <w:tab w:val="num" w:pos="0"/>
        </w:tabs>
        <w:ind w:left="5902" w:hanging="360"/>
      </w:pPr>
      <w:rPr>
        <w:rFonts w:ascii="Courier New" w:hAnsi="Courier New" w:cs="Courier New"/>
      </w:rPr>
    </w:lvl>
    <w:lvl w:ilvl="8">
      <w:start w:val="1"/>
      <w:numFmt w:val="bullet"/>
      <w:lvlText w:val=""/>
      <w:lvlJc w:val="left"/>
      <w:pPr>
        <w:tabs>
          <w:tab w:val="num" w:pos="0"/>
        </w:tabs>
        <w:ind w:left="6622" w:hanging="360"/>
      </w:pPr>
      <w:rPr>
        <w:rFonts w:ascii="Wingdings" w:hAnsi="Wingdings"/>
      </w:rPr>
    </w:lvl>
  </w:abstractNum>
  <w:abstractNum w:abstractNumId="4" w15:restartNumberingAfterBreak="0">
    <w:nsid w:val="0BF7345F"/>
    <w:multiLevelType w:val="hybridMultilevel"/>
    <w:tmpl w:val="CB089E7C"/>
    <w:lvl w:ilvl="0" w:tplc="E11A308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 w15:restartNumberingAfterBreak="0">
    <w:nsid w:val="0D7F6156"/>
    <w:multiLevelType w:val="hybridMultilevel"/>
    <w:tmpl w:val="E57A1966"/>
    <w:lvl w:ilvl="0" w:tplc="C944B5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AE478F"/>
    <w:multiLevelType w:val="hybridMultilevel"/>
    <w:tmpl w:val="047EBBC0"/>
    <w:lvl w:ilvl="0" w:tplc="C944B5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2F3CB5"/>
    <w:multiLevelType w:val="hybridMultilevel"/>
    <w:tmpl w:val="57BC285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165E4003"/>
    <w:multiLevelType w:val="hybridMultilevel"/>
    <w:tmpl w:val="2C3675D8"/>
    <w:lvl w:ilvl="0" w:tplc="799A63C0">
      <w:start w:val="1"/>
      <w:numFmt w:val="bullet"/>
      <w:pStyle w:val="W00L2"/>
      <w:lvlText w:val=""/>
      <w:lvlJc w:val="left"/>
      <w:pPr>
        <w:tabs>
          <w:tab w:val="num" w:pos="426"/>
        </w:tabs>
        <w:ind w:left="426" w:hanging="284"/>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52434"/>
    <w:multiLevelType w:val="hybridMultilevel"/>
    <w:tmpl w:val="16F410A2"/>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 w15:restartNumberingAfterBreak="0">
    <w:nsid w:val="2B853737"/>
    <w:multiLevelType w:val="multilevel"/>
    <w:tmpl w:val="5A6070BA"/>
    <w:lvl w:ilvl="0">
      <w:start w:val="1"/>
      <w:numFmt w:val="decimal"/>
      <w:lvlText w:val="%1."/>
      <w:lvlJc w:val="left"/>
      <w:pPr>
        <w:ind w:left="360" w:hanging="360"/>
      </w:pPr>
      <w:rPr>
        <w:rFonts w:ascii="Times New Roman" w:hAnsi="Times New Roman" w:hint="default"/>
        <w:b/>
        <w:bCs/>
        <w:i w:val="0"/>
        <w:strike w:val="0"/>
        <w:dstrike w:val="0"/>
        <w:color w:val="000000"/>
        <w:sz w:val="20"/>
        <w:szCs w:val="28"/>
        <w:u w:val="none" w:color="000000"/>
        <w:bdr w:val="none" w:sz="0" w:space="0" w:color="auto"/>
        <w:shd w:val="clear" w:color="auto" w:fill="auto"/>
        <w:vertAlign w:val="baseline"/>
      </w:rPr>
    </w:lvl>
    <w:lvl w:ilvl="1">
      <w:start w:val="1"/>
      <w:numFmt w:val="decimal"/>
      <w:lvlText w:val="%1.%2"/>
      <w:lvlJc w:val="left"/>
      <w:pPr>
        <w:ind w:left="0"/>
      </w:pPr>
      <w:rPr>
        <w:rFonts w:ascii="Times New Roman" w:eastAsia="Garamond"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80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52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24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396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68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40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2E6C2029"/>
    <w:multiLevelType w:val="multilevel"/>
    <w:tmpl w:val="AA724A0C"/>
    <w:lvl w:ilvl="0">
      <w:start w:val="1"/>
      <w:numFmt w:val="decimal"/>
      <w:pStyle w:val="W000H1"/>
      <w:lvlText w:val="%1."/>
      <w:lvlJc w:val="left"/>
      <w:pPr>
        <w:tabs>
          <w:tab w:val="num" w:pos="680"/>
        </w:tabs>
        <w:ind w:left="680" w:hanging="680"/>
      </w:pPr>
      <w:rPr>
        <w:rFonts w:hint="default"/>
      </w:rPr>
    </w:lvl>
    <w:lvl w:ilvl="1">
      <w:start w:val="1"/>
      <w:numFmt w:val="decimal"/>
      <w:pStyle w:val="W000H2"/>
      <w:lvlText w:val="%1.%2."/>
      <w:lvlJc w:val="left"/>
      <w:pPr>
        <w:tabs>
          <w:tab w:val="num" w:pos="680"/>
        </w:tabs>
        <w:ind w:left="680" w:hanging="680"/>
      </w:pPr>
      <w:rPr>
        <w:rFonts w:hint="default"/>
      </w:rPr>
    </w:lvl>
    <w:lvl w:ilvl="2">
      <w:start w:val="1"/>
      <w:numFmt w:val="decimal"/>
      <w:pStyle w:val="W000H3"/>
      <w:lvlText w:val="%1.%2.%3."/>
      <w:lvlJc w:val="left"/>
      <w:pPr>
        <w:tabs>
          <w:tab w:val="num" w:pos="3232"/>
        </w:tabs>
        <w:ind w:left="3232" w:hanging="680"/>
      </w:pPr>
      <w:rPr>
        <w:rFonts w:hint="default"/>
      </w:rPr>
    </w:lvl>
    <w:lvl w:ilvl="3">
      <w:start w:val="1"/>
      <w:numFmt w:val="decimal"/>
      <w:lvlText w:val="%1.%2.%3.%4."/>
      <w:lvlJc w:val="left"/>
      <w:pPr>
        <w:tabs>
          <w:tab w:val="num" w:pos="3240"/>
        </w:tabs>
        <w:ind w:left="2088" w:hanging="648"/>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abstractNum w:abstractNumId="12" w15:restartNumberingAfterBreak="0">
    <w:nsid w:val="332F5084"/>
    <w:multiLevelType w:val="hybridMultilevel"/>
    <w:tmpl w:val="1DA480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E1C05CC"/>
    <w:multiLevelType w:val="hybridMultilevel"/>
    <w:tmpl w:val="8396B6C4"/>
    <w:lvl w:ilvl="0" w:tplc="765E8B82">
      <w:start w:val="1"/>
      <w:numFmt w:val="decimal"/>
      <w:pStyle w:val="Nagwek2"/>
      <w:lvlText w:val="%1.1"/>
      <w:lvlJc w:val="left"/>
      <w:pPr>
        <w:ind w:left="360" w:hanging="360"/>
      </w:pPr>
      <w:rPr>
        <w:rFonts w:ascii="Times New Roman" w:hAnsi="Times New Roman" w:hint="default"/>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BB10721"/>
    <w:multiLevelType w:val="hybridMultilevel"/>
    <w:tmpl w:val="34644764"/>
    <w:lvl w:ilvl="0" w:tplc="92A2C2FA">
      <w:start w:val="1"/>
      <w:numFmt w:val="decimal"/>
      <w:pStyle w:val="W00L3"/>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53FB14EF"/>
    <w:multiLevelType w:val="multilevel"/>
    <w:tmpl w:val="7F22A342"/>
    <w:styleLink w:val="WWOutlineListStyle7"/>
    <w:lvl w:ilvl="0">
      <w:start w:val="1"/>
      <w:numFmt w:val="upperRoman"/>
      <w:lvlText w:val="%1."/>
      <w:lvlJc w:val="left"/>
      <w:pPr>
        <w:ind w:left="432" w:hanging="432"/>
      </w:pPr>
    </w:lvl>
    <w:lvl w:ilvl="1">
      <w:start w:val="1"/>
      <w:numFmt w:val="decimal"/>
      <w:lvlText w:val=" %1.%2 "/>
      <w:lvlJc w:val="left"/>
      <w:pPr>
        <w:ind w:left="576" w:hanging="576"/>
      </w:pPr>
    </w:lvl>
    <w:lvl w:ilvl="2">
      <w:start w:val="1"/>
      <w:numFmt w:val="decimal"/>
      <w:lvlText w:val=" %1.%2.%3 "/>
      <w:lvlJc w:val="left"/>
      <w:pPr>
        <w:ind w:left="720" w:hanging="720"/>
      </w:pPr>
    </w:lvl>
    <w:lvl w:ilvl="3">
      <w:start w:val="1"/>
      <w:numFmt w:val="decimal"/>
      <w:lvlText w:val="%4."/>
      <w:lvlJc w:val="left"/>
      <w:pPr>
        <w:ind w:left="864" w:hanging="864"/>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5DB77963"/>
    <w:multiLevelType w:val="multilevel"/>
    <w:tmpl w:val="AF7A50E6"/>
    <w:lvl w:ilvl="0">
      <w:start w:val="1"/>
      <w:numFmt w:val="decimal"/>
      <w:lvlText w:val="%1"/>
      <w:lvlJc w:val="left"/>
      <w:pPr>
        <w:ind w:left="1050" w:hanging="1050"/>
      </w:pPr>
      <w:rPr>
        <w:rFonts w:hint="default"/>
      </w:rPr>
    </w:lvl>
    <w:lvl w:ilvl="1">
      <w:start w:val="1"/>
      <w:numFmt w:val="decimal"/>
      <w:pStyle w:val="punktypoziom2"/>
      <w:lvlText w:val="%1.%2"/>
      <w:lvlJc w:val="left"/>
      <w:pPr>
        <w:ind w:left="2130" w:hanging="1050"/>
      </w:pPr>
      <w:rPr>
        <w:rFonts w:hint="default"/>
      </w:rPr>
    </w:lvl>
    <w:lvl w:ilvl="2">
      <w:start w:val="1"/>
      <w:numFmt w:val="decimal"/>
      <w:lvlText w:val="%1.%2.%3"/>
      <w:lvlJc w:val="left"/>
      <w:pPr>
        <w:ind w:left="3210" w:hanging="105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5E855DA3"/>
    <w:multiLevelType w:val="hybridMultilevel"/>
    <w:tmpl w:val="CC80C4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3D9486C"/>
    <w:multiLevelType w:val="multilevel"/>
    <w:tmpl w:val="0B9258D6"/>
    <w:lvl w:ilvl="0">
      <w:start w:val="1"/>
      <w:numFmt w:val="decimal"/>
      <w:lvlText w:val="%1."/>
      <w:lvlJc w:val="left"/>
      <w:pPr>
        <w:ind w:left="360" w:hanging="360"/>
      </w:pPr>
      <w:rPr>
        <w:rFonts w:hint="default"/>
        <w:b/>
        <w:i w:val="0"/>
        <w:strike w:val="0"/>
        <w:dstrike w:val="0"/>
        <w:color w:val="000000"/>
        <w:sz w:val="28"/>
        <w:szCs w:val="24"/>
        <w:u w:val="none" w:color="000000"/>
        <w:bdr w:val="none" w:sz="0" w:space="0" w:color="auto"/>
        <w:shd w:val="clear" w:color="auto" w:fill="auto"/>
        <w:vertAlign w:val="baseline"/>
      </w:rPr>
    </w:lvl>
    <w:lvl w:ilvl="1">
      <w:start w:val="1"/>
      <w:numFmt w:val="decimal"/>
      <w:lvlText w:val="%1.%2."/>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6AC0FE4"/>
    <w:multiLevelType w:val="hybridMultilevel"/>
    <w:tmpl w:val="8B9411E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0" w15:restartNumberingAfterBreak="0">
    <w:nsid w:val="6A505172"/>
    <w:multiLevelType w:val="hybridMultilevel"/>
    <w:tmpl w:val="85EC3778"/>
    <w:lvl w:ilvl="0" w:tplc="87EA89EE">
      <w:start w:val="1"/>
      <w:numFmt w:val="decimal"/>
      <w:pStyle w:val="punktypoziom1"/>
      <w:lvlText w:val="%1.1"/>
      <w:lvlJc w:val="left"/>
      <w:pPr>
        <w:ind w:left="720" w:hanging="360"/>
      </w:pPr>
      <w:rPr>
        <w:rFonts w:ascii="Times New Roman" w:hAnsi="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520210A"/>
    <w:multiLevelType w:val="multilevel"/>
    <w:tmpl w:val="4F141D70"/>
    <w:lvl w:ilvl="0">
      <w:start w:val="1"/>
      <w:numFmt w:val="decimal"/>
      <w:lvlText w:val="%1."/>
      <w:lvlJc w:val="left"/>
      <w:pPr>
        <w:ind w:left="360" w:hanging="360"/>
      </w:pPr>
      <w:rPr>
        <w:rFonts w:hint="default"/>
        <w:b/>
        <w:i w:val="0"/>
        <w:strike w:val="0"/>
        <w:dstrike w:val="0"/>
        <w:color w:val="000000"/>
        <w:sz w:val="28"/>
        <w:szCs w:val="24"/>
        <w:u w:val="none" w:color="000000"/>
        <w:bdr w:val="none" w:sz="0" w:space="0" w:color="auto"/>
        <w:shd w:val="clear" w:color="auto" w:fill="auto"/>
        <w:vertAlign w:val="baseline"/>
      </w:r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D044BD5"/>
    <w:multiLevelType w:val="hybridMultilevel"/>
    <w:tmpl w:val="EF786812"/>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0"/>
  </w:num>
  <w:num w:numId="2">
    <w:abstractNumId w:val="15"/>
  </w:num>
  <w:num w:numId="3">
    <w:abstractNumId w:val="19"/>
  </w:num>
  <w:num w:numId="4">
    <w:abstractNumId w:val="22"/>
  </w:num>
  <w:num w:numId="5">
    <w:abstractNumId w:val="13"/>
  </w:num>
  <w:num w:numId="6">
    <w:abstractNumId w:val="16"/>
  </w:num>
  <w:num w:numId="7">
    <w:abstractNumId w:val="20"/>
  </w:num>
  <w:num w:numId="8">
    <w:abstractNumId w:val="7"/>
  </w:num>
  <w:num w:numId="9">
    <w:abstractNumId w:val="18"/>
  </w:num>
  <w:num w:numId="10">
    <w:abstractNumId w:val="8"/>
  </w:num>
  <w:num w:numId="11">
    <w:abstractNumId w:val="11"/>
  </w:num>
  <w:num w:numId="12">
    <w:abstractNumId w:val="20"/>
  </w:num>
  <w:num w:numId="13">
    <w:abstractNumId w:val="20"/>
  </w:num>
  <w:num w:numId="14">
    <w:abstractNumId w:val="20"/>
  </w:num>
  <w:num w:numId="15">
    <w:abstractNumId w:val="14"/>
  </w:num>
  <w:num w:numId="16">
    <w:abstractNumId w:val="20"/>
  </w:num>
  <w:num w:numId="17">
    <w:abstractNumId w:val="20"/>
  </w:num>
  <w:num w:numId="18">
    <w:abstractNumId w:val="12"/>
  </w:num>
  <w:num w:numId="19">
    <w:abstractNumId w:val="9"/>
  </w:num>
  <w:num w:numId="20">
    <w:abstractNumId w:val="14"/>
  </w:num>
  <w:num w:numId="21">
    <w:abstractNumId w:val="14"/>
  </w:num>
  <w:num w:numId="22">
    <w:abstractNumId w:val="20"/>
  </w:num>
  <w:num w:numId="23">
    <w:abstractNumId w:val="20"/>
  </w:num>
  <w:num w:numId="24">
    <w:abstractNumId w:val="20"/>
  </w:num>
  <w:num w:numId="25">
    <w:abstractNumId w:val="20"/>
  </w:num>
  <w:num w:numId="26">
    <w:abstractNumId w:val="17"/>
  </w:num>
  <w:num w:numId="27">
    <w:abstractNumId w:val="5"/>
  </w:num>
  <w:num w:numId="28">
    <w:abstractNumId w:val="6"/>
  </w:num>
  <w:num w:numId="29">
    <w:abstractNumId w:val="20"/>
  </w:num>
  <w:num w:numId="30">
    <w:abstractNumId w:val="21"/>
  </w:num>
  <w:num w:numId="31">
    <w:abstractNumId w:val="4"/>
  </w:num>
  <w:num w:numId="3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1B9"/>
    <w:rsid w:val="00004565"/>
    <w:rsid w:val="0003393A"/>
    <w:rsid w:val="00035C5F"/>
    <w:rsid w:val="000431B9"/>
    <w:rsid w:val="00076003"/>
    <w:rsid w:val="00081EA1"/>
    <w:rsid w:val="000F18C7"/>
    <w:rsid w:val="00165A78"/>
    <w:rsid w:val="001B683A"/>
    <w:rsid w:val="001C770E"/>
    <w:rsid w:val="001D7B3E"/>
    <w:rsid w:val="001E6DFF"/>
    <w:rsid w:val="00241801"/>
    <w:rsid w:val="00241D36"/>
    <w:rsid w:val="002D362C"/>
    <w:rsid w:val="002D45BF"/>
    <w:rsid w:val="0033755C"/>
    <w:rsid w:val="00342F72"/>
    <w:rsid w:val="0034781E"/>
    <w:rsid w:val="00365E99"/>
    <w:rsid w:val="00373E56"/>
    <w:rsid w:val="00383521"/>
    <w:rsid w:val="00390198"/>
    <w:rsid w:val="003E62E0"/>
    <w:rsid w:val="00404B75"/>
    <w:rsid w:val="00413E95"/>
    <w:rsid w:val="004376CE"/>
    <w:rsid w:val="004B4FBE"/>
    <w:rsid w:val="004B5364"/>
    <w:rsid w:val="004D52E4"/>
    <w:rsid w:val="004D716A"/>
    <w:rsid w:val="0054566F"/>
    <w:rsid w:val="00567C42"/>
    <w:rsid w:val="005776F6"/>
    <w:rsid w:val="005846C0"/>
    <w:rsid w:val="00590A1A"/>
    <w:rsid w:val="0059438F"/>
    <w:rsid w:val="005B1FD7"/>
    <w:rsid w:val="005E30DF"/>
    <w:rsid w:val="00617143"/>
    <w:rsid w:val="006506C5"/>
    <w:rsid w:val="00674EAA"/>
    <w:rsid w:val="0068275A"/>
    <w:rsid w:val="006944C2"/>
    <w:rsid w:val="006A0213"/>
    <w:rsid w:val="006F06B8"/>
    <w:rsid w:val="006F1719"/>
    <w:rsid w:val="007205F9"/>
    <w:rsid w:val="00722883"/>
    <w:rsid w:val="0072527F"/>
    <w:rsid w:val="00742611"/>
    <w:rsid w:val="007464EA"/>
    <w:rsid w:val="007539FE"/>
    <w:rsid w:val="007647DD"/>
    <w:rsid w:val="00783113"/>
    <w:rsid w:val="00785D95"/>
    <w:rsid w:val="007A4E8A"/>
    <w:rsid w:val="007B27FA"/>
    <w:rsid w:val="007C1F9F"/>
    <w:rsid w:val="00802DC3"/>
    <w:rsid w:val="008246AC"/>
    <w:rsid w:val="00893BB1"/>
    <w:rsid w:val="008B294A"/>
    <w:rsid w:val="008F20C9"/>
    <w:rsid w:val="008F5977"/>
    <w:rsid w:val="00913FEA"/>
    <w:rsid w:val="00914C1A"/>
    <w:rsid w:val="00945419"/>
    <w:rsid w:val="00955B91"/>
    <w:rsid w:val="00990994"/>
    <w:rsid w:val="00990C59"/>
    <w:rsid w:val="009E5B2D"/>
    <w:rsid w:val="00A32514"/>
    <w:rsid w:val="00A73637"/>
    <w:rsid w:val="00A9389D"/>
    <w:rsid w:val="00AA5CED"/>
    <w:rsid w:val="00AB4333"/>
    <w:rsid w:val="00AF0E24"/>
    <w:rsid w:val="00B00F0C"/>
    <w:rsid w:val="00B04C86"/>
    <w:rsid w:val="00B2129A"/>
    <w:rsid w:val="00B33F39"/>
    <w:rsid w:val="00B6093D"/>
    <w:rsid w:val="00BB4365"/>
    <w:rsid w:val="00C26904"/>
    <w:rsid w:val="00C60068"/>
    <w:rsid w:val="00C73894"/>
    <w:rsid w:val="00CE753E"/>
    <w:rsid w:val="00CF4621"/>
    <w:rsid w:val="00D04F79"/>
    <w:rsid w:val="00D440F6"/>
    <w:rsid w:val="00D72012"/>
    <w:rsid w:val="00D73101"/>
    <w:rsid w:val="00D94BEC"/>
    <w:rsid w:val="00DB4F0E"/>
    <w:rsid w:val="00DD2AF6"/>
    <w:rsid w:val="00DE38AE"/>
    <w:rsid w:val="00DF23F3"/>
    <w:rsid w:val="00E1409D"/>
    <w:rsid w:val="00E16FEE"/>
    <w:rsid w:val="00E323B1"/>
    <w:rsid w:val="00E41FEF"/>
    <w:rsid w:val="00E94FAC"/>
    <w:rsid w:val="00E95291"/>
    <w:rsid w:val="00EC1076"/>
    <w:rsid w:val="00F02343"/>
    <w:rsid w:val="00F61134"/>
    <w:rsid w:val="00F869EE"/>
    <w:rsid w:val="00FB0FBC"/>
    <w:rsid w:val="00FB2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486FE1-E0DE-4F9B-9F86-8291BE3F3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431B9"/>
    <w:pPr>
      <w:spacing w:after="0" w:line="240" w:lineRule="auto"/>
    </w:pPr>
    <w:rPr>
      <w:rFonts w:ascii="Times New Roman" w:eastAsia="Times New Roman" w:hAnsi="Times New Roman" w:cs="Times New Roman"/>
      <w:sz w:val="24"/>
      <w:szCs w:val="24"/>
      <w:lang w:eastAsia="pl-PL"/>
    </w:rPr>
  </w:style>
  <w:style w:type="paragraph" w:styleId="Nagwek1">
    <w:name w:val="heading 1"/>
    <w:next w:val="Normalny"/>
    <w:link w:val="Nagwek1Znak"/>
    <w:qFormat/>
    <w:rsid w:val="00B04C86"/>
    <w:pPr>
      <w:keepNext/>
      <w:keepLines/>
      <w:spacing w:before="240" w:after="120" w:line="360" w:lineRule="auto"/>
      <w:outlineLvl w:val="0"/>
    </w:pPr>
    <w:rPr>
      <w:rFonts w:ascii="Times New Roman" w:eastAsia="Garamond" w:hAnsi="Times New Roman" w:cs="Tahoma"/>
      <w:b/>
      <w:color w:val="000000"/>
      <w:sz w:val="20"/>
      <w:u w:val="single" w:color="000000"/>
      <w:lang w:eastAsia="pl-PL"/>
    </w:rPr>
  </w:style>
  <w:style w:type="paragraph" w:styleId="Nagwek2">
    <w:name w:val="heading 2"/>
    <w:next w:val="Normalny"/>
    <w:link w:val="Nagwek2Znak"/>
    <w:qFormat/>
    <w:rsid w:val="00E1409D"/>
    <w:pPr>
      <w:keepNext/>
      <w:keepLines/>
      <w:numPr>
        <w:numId w:val="5"/>
      </w:numPr>
      <w:spacing w:after="56" w:line="259" w:lineRule="auto"/>
      <w:outlineLvl w:val="1"/>
    </w:pPr>
    <w:rPr>
      <w:rFonts w:ascii="Times New Roman" w:eastAsia="Garamond" w:hAnsi="Times New Roman" w:cs="Garamond"/>
      <w:b/>
      <w:i/>
      <w:color w:val="000000"/>
      <w:sz w:val="20"/>
      <w:u w:color="000000"/>
      <w:lang w:eastAsia="pl-PL"/>
    </w:rPr>
  </w:style>
  <w:style w:type="paragraph" w:styleId="Nagwek3">
    <w:name w:val="heading 3"/>
    <w:basedOn w:val="Normalny"/>
    <w:next w:val="Normalny"/>
    <w:link w:val="Nagwek3Znak"/>
    <w:uiPriority w:val="9"/>
    <w:unhideWhenUsed/>
    <w:qFormat/>
    <w:rsid w:val="000431B9"/>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04C86"/>
    <w:rPr>
      <w:rFonts w:ascii="Times New Roman" w:eastAsia="Garamond" w:hAnsi="Times New Roman" w:cs="Tahoma"/>
      <w:b/>
      <w:color w:val="000000"/>
      <w:sz w:val="20"/>
      <w:u w:val="single" w:color="000000"/>
      <w:lang w:eastAsia="pl-PL"/>
    </w:rPr>
  </w:style>
  <w:style w:type="character" w:customStyle="1" w:styleId="Nagwek2Znak">
    <w:name w:val="Nagłówek 2 Znak"/>
    <w:basedOn w:val="Domylnaczcionkaakapitu"/>
    <w:link w:val="Nagwek2"/>
    <w:rsid w:val="00B04C86"/>
    <w:rPr>
      <w:rFonts w:ascii="Times New Roman" w:eastAsia="Garamond" w:hAnsi="Times New Roman" w:cs="Garamond"/>
      <w:b/>
      <w:i/>
      <w:color w:val="000000"/>
      <w:sz w:val="20"/>
      <w:u w:color="000000"/>
      <w:lang w:eastAsia="pl-PL"/>
    </w:rPr>
  </w:style>
  <w:style w:type="character" w:customStyle="1" w:styleId="Nagwek3Znak">
    <w:name w:val="Nagłówek 3 Znak"/>
    <w:basedOn w:val="Domylnaczcionkaakapitu"/>
    <w:link w:val="Nagwek3"/>
    <w:uiPriority w:val="9"/>
    <w:rsid w:val="000431B9"/>
    <w:rPr>
      <w:rFonts w:ascii="Cambria" w:eastAsia="Times New Roman" w:hAnsi="Cambria" w:cs="Times New Roman"/>
      <w:b/>
      <w:bCs/>
      <w:sz w:val="26"/>
      <w:szCs w:val="26"/>
      <w:lang w:eastAsia="pl-PL"/>
    </w:rPr>
  </w:style>
  <w:style w:type="paragraph" w:styleId="Nagwek">
    <w:name w:val="header"/>
    <w:basedOn w:val="Normalny"/>
    <w:link w:val="NagwekZnak"/>
    <w:semiHidden/>
    <w:rsid w:val="000431B9"/>
    <w:pPr>
      <w:tabs>
        <w:tab w:val="center" w:pos="4536"/>
        <w:tab w:val="right" w:pos="9072"/>
      </w:tabs>
    </w:pPr>
  </w:style>
  <w:style w:type="character" w:customStyle="1" w:styleId="NagwekZnak">
    <w:name w:val="Nagłówek Znak"/>
    <w:basedOn w:val="Domylnaczcionkaakapitu"/>
    <w:link w:val="Nagwek"/>
    <w:semiHidden/>
    <w:rsid w:val="000431B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0431B9"/>
    <w:pPr>
      <w:tabs>
        <w:tab w:val="center" w:pos="4536"/>
        <w:tab w:val="right" w:pos="9072"/>
      </w:tabs>
    </w:pPr>
  </w:style>
  <w:style w:type="character" w:customStyle="1" w:styleId="StopkaZnak">
    <w:name w:val="Stopka Znak"/>
    <w:basedOn w:val="Domylnaczcionkaakapitu"/>
    <w:link w:val="Stopka"/>
    <w:uiPriority w:val="99"/>
    <w:rsid w:val="000431B9"/>
    <w:rPr>
      <w:rFonts w:ascii="Times New Roman" w:eastAsia="Times New Roman" w:hAnsi="Times New Roman" w:cs="Times New Roman"/>
      <w:sz w:val="24"/>
      <w:szCs w:val="24"/>
      <w:lang w:eastAsia="pl-PL"/>
    </w:rPr>
  </w:style>
  <w:style w:type="paragraph" w:styleId="NormalnyWeb">
    <w:name w:val="Normal (Web)"/>
    <w:basedOn w:val="Normalny"/>
    <w:semiHidden/>
    <w:rsid w:val="000431B9"/>
    <w:pPr>
      <w:spacing w:before="100" w:beforeAutospacing="1" w:after="100" w:afterAutospacing="1"/>
    </w:pPr>
  </w:style>
  <w:style w:type="paragraph" w:styleId="Tekstdymka">
    <w:name w:val="Balloon Text"/>
    <w:basedOn w:val="Normalny"/>
    <w:link w:val="TekstdymkaZnak"/>
    <w:uiPriority w:val="99"/>
    <w:semiHidden/>
    <w:unhideWhenUsed/>
    <w:rsid w:val="000431B9"/>
    <w:rPr>
      <w:rFonts w:ascii="Tahoma" w:hAnsi="Tahoma" w:cs="Tahoma"/>
      <w:sz w:val="16"/>
      <w:szCs w:val="16"/>
    </w:rPr>
  </w:style>
  <w:style w:type="character" w:customStyle="1" w:styleId="TekstdymkaZnak">
    <w:name w:val="Tekst dymka Znak"/>
    <w:basedOn w:val="Domylnaczcionkaakapitu"/>
    <w:link w:val="Tekstdymka"/>
    <w:uiPriority w:val="99"/>
    <w:semiHidden/>
    <w:rsid w:val="000431B9"/>
    <w:rPr>
      <w:rFonts w:ascii="Tahoma" w:eastAsia="Times New Roman" w:hAnsi="Tahoma" w:cs="Tahoma"/>
      <w:sz w:val="16"/>
      <w:szCs w:val="16"/>
      <w:lang w:eastAsia="pl-PL"/>
    </w:rPr>
  </w:style>
  <w:style w:type="table" w:styleId="Tabela-Siatka">
    <w:name w:val="Table Grid"/>
    <w:basedOn w:val="Standardowy"/>
    <w:uiPriority w:val="39"/>
    <w:rsid w:val="000431B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0431B9"/>
    <w:rPr>
      <w:sz w:val="20"/>
      <w:szCs w:val="20"/>
    </w:rPr>
  </w:style>
  <w:style w:type="character" w:customStyle="1" w:styleId="TekstprzypisukocowegoZnak">
    <w:name w:val="Tekst przypisu końcowego Znak"/>
    <w:basedOn w:val="Domylnaczcionkaakapitu"/>
    <w:link w:val="Tekstprzypisukocowego"/>
    <w:uiPriority w:val="99"/>
    <w:semiHidden/>
    <w:rsid w:val="000431B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0431B9"/>
    <w:rPr>
      <w:vertAlign w:val="superscript"/>
    </w:rPr>
  </w:style>
  <w:style w:type="paragraph" w:customStyle="1" w:styleId="tekstPB">
    <w:name w:val="tekst PB"/>
    <w:basedOn w:val="Tekstpodstawowy2"/>
    <w:link w:val="tekstPBZnak"/>
    <w:rsid w:val="000431B9"/>
    <w:pPr>
      <w:keepLines/>
      <w:spacing w:after="0" w:line="360" w:lineRule="auto"/>
      <w:ind w:firstLine="567"/>
      <w:jc w:val="both"/>
    </w:pPr>
    <w:rPr>
      <w:sz w:val="20"/>
      <w:szCs w:val="20"/>
    </w:rPr>
  </w:style>
  <w:style w:type="character" w:customStyle="1" w:styleId="tekstPBZnak">
    <w:name w:val="tekst PB Znak"/>
    <w:link w:val="tekstPB"/>
    <w:rsid w:val="000431B9"/>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semiHidden/>
    <w:unhideWhenUsed/>
    <w:rsid w:val="000431B9"/>
    <w:pPr>
      <w:spacing w:after="120" w:line="480" w:lineRule="auto"/>
    </w:pPr>
  </w:style>
  <w:style w:type="character" w:customStyle="1" w:styleId="Tekstpodstawowy2Znak">
    <w:name w:val="Tekst podstawowy 2 Znak"/>
    <w:basedOn w:val="Domylnaczcionkaakapitu"/>
    <w:link w:val="Tekstpodstawowy2"/>
    <w:uiPriority w:val="99"/>
    <w:semiHidden/>
    <w:rsid w:val="000431B9"/>
    <w:rPr>
      <w:rFonts w:ascii="Times New Roman" w:eastAsia="Times New Roman" w:hAnsi="Times New Roman" w:cs="Times New Roman"/>
      <w:sz w:val="24"/>
      <w:szCs w:val="24"/>
      <w:lang w:eastAsia="pl-PL"/>
    </w:rPr>
  </w:style>
  <w:style w:type="paragraph" w:customStyle="1" w:styleId="punktypoziom1">
    <w:name w:val="punkty poziom1"/>
    <w:basedOn w:val="Nagwek1"/>
    <w:link w:val="punktypoziom1Znak"/>
    <w:qFormat/>
    <w:rsid w:val="000431B9"/>
    <w:pPr>
      <w:numPr>
        <w:numId w:val="7"/>
      </w:numPr>
      <w:spacing w:line="276" w:lineRule="auto"/>
    </w:pPr>
    <w:rPr>
      <w:rFonts w:ascii="Arial" w:hAnsi="Arial" w:cs="Arial"/>
    </w:rPr>
  </w:style>
  <w:style w:type="character" w:customStyle="1" w:styleId="punktypoziom1Znak">
    <w:name w:val="punkty poziom1 Znak"/>
    <w:link w:val="punktypoziom1"/>
    <w:rsid w:val="000431B9"/>
    <w:rPr>
      <w:rFonts w:ascii="Arial" w:eastAsia="Garamond" w:hAnsi="Arial" w:cs="Arial"/>
      <w:b/>
      <w:color w:val="000000"/>
      <w:sz w:val="20"/>
      <w:u w:val="single" w:color="000000"/>
      <w:lang w:eastAsia="pl-PL"/>
    </w:rPr>
  </w:style>
  <w:style w:type="numbering" w:customStyle="1" w:styleId="WWOutlineListStyle7">
    <w:name w:val="WW_OutlineListStyle_7"/>
    <w:basedOn w:val="Bezlisty"/>
    <w:rsid w:val="006F06B8"/>
    <w:pPr>
      <w:numPr>
        <w:numId w:val="2"/>
      </w:numPr>
    </w:pPr>
  </w:style>
  <w:style w:type="paragraph" w:customStyle="1" w:styleId="EKOZET-treWyjustowany">
    <w:name w:val="EKOZET - treść + Wyjustowany"/>
    <w:qFormat/>
    <w:rsid w:val="006F06B8"/>
    <w:pPr>
      <w:suppressAutoHyphens/>
      <w:spacing w:after="0" w:line="240" w:lineRule="auto"/>
      <w:jc w:val="both"/>
    </w:pPr>
    <w:rPr>
      <w:rFonts w:ascii="Arial" w:eastAsia="Arial" w:hAnsi="Arial" w:cs="Arial"/>
      <w:sz w:val="20"/>
      <w:szCs w:val="20"/>
      <w:lang w:eastAsia="zh-CN"/>
    </w:rPr>
  </w:style>
  <w:style w:type="paragraph" w:customStyle="1" w:styleId="Normalny2">
    <w:name w:val="Normalny2"/>
    <w:qFormat/>
    <w:rsid w:val="006F06B8"/>
    <w:pPr>
      <w:widowControl w:val="0"/>
      <w:suppressAutoHyphens/>
      <w:spacing w:after="0" w:line="240" w:lineRule="auto"/>
    </w:pPr>
    <w:rPr>
      <w:rFonts w:ascii="Times New Roman" w:eastAsia="SimSun;宋体" w:hAnsi="Times New Roman" w:cs="Lucida Sans"/>
      <w:sz w:val="24"/>
      <w:szCs w:val="24"/>
      <w:lang w:eastAsia="zh-CN" w:bidi="hi-IN"/>
    </w:rPr>
  </w:style>
  <w:style w:type="paragraph" w:customStyle="1" w:styleId="StylNagwek2ArialNarrow12ptPodkrelenieWyjustowany">
    <w:name w:val="Styl Nagłówek 2 + Arial Narrow 12 pt Podkreślenie Wyjustowany ..."/>
    <w:basedOn w:val="Normalny"/>
    <w:rsid w:val="00AF0E24"/>
    <w:pPr>
      <w:pBdr>
        <w:top w:val="none" w:sz="0" w:space="0" w:color="000000"/>
        <w:left w:val="none" w:sz="0" w:space="0" w:color="000000"/>
        <w:bottom w:val="none" w:sz="0" w:space="0" w:color="000000"/>
        <w:right w:val="none" w:sz="0" w:space="0" w:color="000000"/>
      </w:pBdr>
      <w:overflowPunct w:val="0"/>
      <w:autoSpaceDE w:val="0"/>
      <w:jc w:val="both"/>
      <w:textAlignment w:val="baseline"/>
    </w:pPr>
    <w:rPr>
      <w:sz w:val="16"/>
      <w:szCs w:val="20"/>
    </w:rPr>
  </w:style>
  <w:style w:type="paragraph" w:customStyle="1" w:styleId="StyltekstPBArialNarrowInterliniaWielokrotne115wrs">
    <w:name w:val="Styl tekst PB + Arial Narrow Interlinia:  Wielokrotne 1.15 wrs"/>
    <w:basedOn w:val="tekstPB"/>
    <w:rsid w:val="00AF0E24"/>
    <w:pPr>
      <w:pBdr>
        <w:top w:val="none" w:sz="0" w:space="0" w:color="000000"/>
        <w:left w:val="none" w:sz="0" w:space="0" w:color="000000"/>
        <w:bottom w:val="none" w:sz="0" w:space="0" w:color="000000"/>
        <w:right w:val="none" w:sz="0" w:space="0" w:color="000000"/>
      </w:pBdr>
      <w:spacing w:line="240" w:lineRule="auto"/>
    </w:pPr>
    <w:rPr>
      <w:rFonts w:ascii="Arial Narrow" w:hAnsi="Arial Narrow"/>
      <w:sz w:val="16"/>
    </w:rPr>
  </w:style>
  <w:style w:type="paragraph" w:customStyle="1" w:styleId="Akapitzlist1">
    <w:name w:val="Akapit z listą1"/>
    <w:basedOn w:val="Normalny"/>
    <w:rsid w:val="00AF0E24"/>
    <w:pPr>
      <w:widowControl w:val="0"/>
      <w:pBdr>
        <w:top w:val="none" w:sz="0" w:space="0" w:color="000000"/>
        <w:left w:val="none" w:sz="0" w:space="0" w:color="000000"/>
        <w:bottom w:val="none" w:sz="0" w:space="0" w:color="000000"/>
        <w:right w:val="none" w:sz="0" w:space="0" w:color="000000"/>
      </w:pBdr>
      <w:tabs>
        <w:tab w:val="left" w:pos="560"/>
      </w:tabs>
      <w:suppressAutoHyphens/>
      <w:overflowPunct w:val="0"/>
      <w:spacing w:after="200" w:line="276" w:lineRule="auto"/>
      <w:ind w:left="720"/>
      <w:textAlignment w:val="baseline"/>
    </w:pPr>
    <w:rPr>
      <w:rFonts w:ascii="Calibri" w:eastAsia="HG Mincho Light J" w:hAnsi="Calibri" w:cs="Calibri"/>
      <w:kern w:val="2"/>
      <w:sz w:val="22"/>
      <w:szCs w:val="22"/>
      <w:lang w:eastAsia="zh-CN" w:bidi="hi-IN"/>
    </w:rPr>
  </w:style>
  <w:style w:type="paragraph" w:styleId="Akapitzlist">
    <w:name w:val="List Paragraph"/>
    <w:basedOn w:val="Normalny"/>
    <w:qFormat/>
    <w:rsid w:val="00AF0E24"/>
    <w:pPr>
      <w:ind w:left="720"/>
      <w:contextualSpacing/>
    </w:pPr>
  </w:style>
  <w:style w:type="paragraph" w:customStyle="1" w:styleId="Normalny1">
    <w:name w:val="Normalny1"/>
    <w:rsid w:val="00DB4F0E"/>
    <w:pPr>
      <w:widowControl w:val="0"/>
      <w:pBdr>
        <w:top w:val="none" w:sz="0" w:space="0" w:color="000000"/>
        <w:left w:val="none" w:sz="0" w:space="0" w:color="000000"/>
        <w:bottom w:val="none" w:sz="0" w:space="0" w:color="000000"/>
        <w:right w:val="none" w:sz="0" w:space="0" w:color="000000"/>
      </w:pBdr>
      <w:suppressAutoHyphens/>
      <w:overflowPunct w:val="0"/>
      <w:spacing w:after="0" w:line="100" w:lineRule="atLeast"/>
      <w:textAlignment w:val="baseline"/>
    </w:pPr>
    <w:rPr>
      <w:rFonts w:ascii="Arial" w:eastAsia="Times New Roman" w:hAnsi="Arial" w:cs="Arial"/>
      <w:color w:val="000000"/>
      <w:sz w:val="24"/>
      <w:szCs w:val="24"/>
      <w:lang w:eastAsia="zh-CN" w:bidi="hi-IN"/>
    </w:rPr>
  </w:style>
  <w:style w:type="character" w:customStyle="1" w:styleId="Domylnaczcionkaakapitu7">
    <w:name w:val="Domyślna czcionka akapitu7"/>
    <w:rsid w:val="00DB4F0E"/>
  </w:style>
  <w:style w:type="paragraph" w:customStyle="1" w:styleId="Default">
    <w:name w:val="Default"/>
    <w:rsid w:val="004B5364"/>
    <w:pPr>
      <w:autoSpaceDE w:val="0"/>
      <w:autoSpaceDN w:val="0"/>
      <w:adjustRightInd w:val="0"/>
      <w:spacing w:after="0" w:line="240" w:lineRule="auto"/>
    </w:pPr>
    <w:rPr>
      <w:rFonts w:ascii="Times New Roman" w:hAnsi="Times New Roman" w:cs="Times New Roman"/>
      <w:color w:val="000000"/>
      <w:sz w:val="24"/>
      <w:szCs w:val="24"/>
    </w:rPr>
  </w:style>
  <w:style w:type="paragraph" w:styleId="Nagwekspisutreci">
    <w:name w:val="TOC Heading"/>
    <w:basedOn w:val="Nagwek1"/>
    <w:next w:val="Normalny"/>
    <w:uiPriority w:val="39"/>
    <w:unhideWhenUsed/>
    <w:qFormat/>
    <w:rsid w:val="00B04C86"/>
    <w:pPr>
      <w:spacing w:after="0" w:line="259" w:lineRule="auto"/>
      <w:outlineLvl w:val="9"/>
    </w:pPr>
    <w:rPr>
      <w:rFonts w:asciiTheme="majorHAnsi" w:eastAsiaTheme="majorEastAsia" w:hAnsiTheme="majorHAnsi" w:cstheme="majorBidi"/>
      <w:b w:val="0"/>
      <w:color w:val="365F91" w:themeColor="accent1" w:themeShade="BF"/>
      <w:sz w:val="32"/>
      <w:szCs w:val="32"/>
      <w:u w:val="none"/>
    </w:rPr>
  </w:style>
  <w:style w:type="paragraph" w:styleId="Spistreci1">
    <w:name w:val="toc 1"/>
    <w:basedOn w:val="Normalny"/>
    <w:next w:val="Normalny"/>
    <w:autoRedefine/>
    <w:uiPriority w:val="39"/>
    <w:unhideWhenUsed/>
    <w:rsid w:val="00B04C86"/>
    <w:pPr>
      <w:spacing w:after="100"/>
    </w:pPr>
  </w:style>
  <w:style w:type="character" w:styleId="Hipercze">
    <w:name w:val="Hyperlink"/>
    <w:basedOn w:val="Domylnaczcionkaakapitu"/>
    <w:uiPriority w:val="99"/>
    <w:unhideWhenUsed/>
    <w:rsid w:val="00B04C86"/>
    <w:rPr>
      <w:color w:val="0000FF" w:themeColor="hyperlink"/>
      <w:u w:val="single"/>
    </w:rPr>
  </w:style>
  <w:style w:type="paragraph" w:customStyle="1" w:styleId="punktypoziom2">
    <w:name w:val="punkty poziom2"/>
    <w:basedOn w:val="Nagwek1"/>
    <w:qFormat/>
    <w:rsid w:val="00E1409D"/>
    <w:pPr>
      <w:numPr>
        <w:ilvl w:val="1"/>
        <w:numId w:val="6"/>
      </w:numPr>
      <w:spacing w:line="276" w:lineRule="auto"/>
    </w:pPr>
    <w:rPr>
      <w:rFonts w:ascii="Arial" w:hAnsi="Arial" w:cs="Arial"/>
      <w:sz w:val="24"/>
    </w:rPr>
  </w:style>
  <w:style w:type="paragraph" w:styleId="Spistreci2">
    <w:name w:val="toc 2"/>
    <w:basedOn w:val="Normalny"/>
    <w:next w:val="Normalny"/>
    <w:autoRedefine/>
    <w:uiPriority w:val="39"/>
    <w:unhideWhenUsed/>
    <w:rsid w:val="00E1409D"/>
    <w:pPr>
      <w:spacing w:after="100"/>
      <w:ind w:left="240"/>
    </w:pPr>
  </w:style>
  <w:style w:type="paragraph" w:customStyle="1" w:styleId="W000H1">
    <w:name w:val="_W_000H1"/>
    <w:basedOn w:val="Nagwek1"/>
    <w:qFormat/>
    <w:rsid w:val="007647DD"/>
    <w:pPr>
      <w:keepLines w:val="0"/>
      <w:numPr>
        <w:numId w:val="11"/>
      </w:numPr>
      <w:suppressAutoHyphens/>
      <w:spacing w:after="240" w:line="240" w:lineRule="auto"/>
    </w:pPr>
    <w:rPr>
      <w:rFonts w:ascii="Arial" w:eastAsia="Times New Roman" w:hAnsi="Arial" w:cs="Arial"/>
      <w:bCs/>
      <w:color w:val="auto"/>
      <w:kern w:val="32"/>
      <w:sz w:val="24"/>
      <w:szCs w:val="32"/>
      <w:u w:val="none"/>
      <w:lang w:eastAsia="ar-SA"/>
    </w:rPr>
  </w:style>
  <w:style w:type="paragraph" w:customStyle="1" w:styleId="W000H2">
    <w:name w:val="_W_000H2"/>
    <w:basedOn w:val="Nagwek2"/>
    <w:link w:val="W000H2Znak"/>
    <w:qFormat/>
    <w:rsid w:val="007647DD"/>
    <w:pPr>
      <w:keepLines w:val="0"/>
      <w:numPr>
        <w:ilvl w:val="1"/>
        <w:numId w:val="11"/>
      </w:numPr>
      <w:suppressAutoHyphens/>
      <w:spacing w:before="240" w:after="240" w:line="240" w:lineRule="auto"/>
    </w:pPr>
    <w:rPr>
      <w:rFonts w:ascii="Arial" w:eastAsia="Times New Roman" w:hAnsi="Arial" w:cs="Arial"/>
      <w:bCs/>
      <w:i w:val="0"/>
      <w:iCs/>
      <w:sz w:val="24"/>
      <w:szCs w:val="28"/>
      <w:lang w:eastAsia="ar-SA"/>
    </w:rPr>
  </w:style>
  <w:style w:type="character" w:customStyle="1" w:styleId="W000H2Znak">
    <w:name w:val="_W_000H2 Znak"/>
    <w:basedOn w:val="Nagwek2Znak"/>
    <w:link w:val="W000H2"/>
    <w:rsid w:val="007647DD"/>
    <w:rPr>
      <w:rFonts w:ascii="Arial" w:eastAsia="Times New Roman" w:hAnsi="Arial" w:cs="Arial"/>
      <w:b/>
      <w:bCs/>
      <w:i w:val="0"/>
      <w:iCs/>
      <w:color w:val="000000"/>
      <w:sz w:val="24"/>
      <w:szCs w:val="28"/>
      <w:u w:color="000000"/>
      <w:lang w:eastAsia="ar-SA"/>
    </w:rPr>
  </w:style>
  <w:style w:type="paragraph" w:customStyle="1" w:styleId="W00L">
    <w:name w:val="_W_00L"/>
    <w:basedOn w:val="Normalny"/>
    <w:link w:val="W00LZnak"/>
    <w:qFormat/>
    <w:rsid w:val="007647DD"/>
    <w:pPr>
      <w:suppressAutoHyphens/>
      <w:spacing w:before="120" w:after="120"/>
      <w:jc w:val="both"/>
    </w:pPr>
    <w:rPr>
      <w:rFonts w:ascii="Arial" w:hAnsi="Arial"/>
      <w:lang w:eastAsia="ar-SA"/>
    </w:rPr>
  </w:style>
  <w:style w:type="character" w:customStyle="1" w:styleId="W00LZnak">
    <w:name w:val="_W_00L Znak"/>
    <w:basedOn w:val="Domylnaczcionkaakapitu"/>
    <w:link w:val="W00L"/>
    <w:rsid w:val="007647DD"/>
    <w:rPr>
      <w:rFonts w:ascii="Arial" w:eastAsia="Times New Roman" w:hAnsi="Arial" w:cs="Times New Roman"/>
      <w:sz w:val="24"/>
      <w:szCs w:val="24"/>
      <w:lang w:eastAsia="ar-SA"/>
    </w:rPr>
  </w:style>
  <w:style w:type="paragraph" w:customStyle="1" w:styleId="W00L2">
    <w:name w:val="_W_00L2"/>
    <w:basedOn w:val="W00L"/>
    <w:link w:val="W00L2ZnakZnak"/>
    <w:qFormat/>
    <w:rsid w:val="007647DD"/>
    <w:pPr>
      <w:numPr>
        <w:numId w:val="10"/>
      </w:numPr>
      <w:spacing w:before="0" w:after="0"/>
    </w:pPr>
  </w:style>
  <w:style w:type="character" w:customStyle="1" w:styleId="W00L2ZnakZnak">
    <w:name w:val="_W_00L2 Znak Znak"/>
    <w:basedOn w:val="Domylnaczcionkaakapitu"/>
    <w:link w:val="W00L2"/>
    <w:rsid w:val="007647DD"/>
    <w:rPr>
      <w:rFonts w:ascii="Arial" w:eastAsia="Times New Roman" w:hAnsi="Arial" w:cs="Times New Roman"/>
      <w:sz w:val="24"/>
      <w:szCs w:val="24"/>
      <w:lang w:eastAsia="ar-SA"/>
    </w:rPr>
  </w:style>
  <w:style w:type="paragraph" w:customStyle="1" w:styleId="W000H3">
    <w:name w:val="_W_000H3"/>
    <w:basedOn w:val="Nagwek3"/>
    <w:link w:val="W000H3Znak"/>
    <w:qFormat/>
    <w:rsid w:val="007647DD"/>
    <w:pPr>
      <w:numPr>
        <w:ilvl w:val="2"/>
        <w:numId w:val="11"/>
      </w:numPr>
      <w:tabs>
        <w:tab w:val="clear" w:pos="3232"/>
        <w:tab w:val="left" w:pos="1134"/>
      </w:tabs>
      <w:suppressAutoHyphens/>
      <w:spacing w:after="240"/>
      <w:ind w:left="1247"/>
    </w:pPr>
    <w:rPr>
      <w:rFonts w:ascii="Arial" w:hAnsi="Arial" w:cs="Arial"/>
      <w:b w:val="0"/>
      <w:sz w:val="24"/>
      <w:lang w:eastAsia="ar-SA"/>
    </w:rPr>
  </w:style>
  <w:style w:type="character" w:customStyle="1" w:styleId="W000H3Znak">
    <w:name w:val="_W_000H3 Znak"/>
    <w:basedOn w:val="Nagwek3Znak"/>
    <w:link w:val="W000H3"/>
    <w:rsid w:val="007647DD"/>
    <w:rPr>
      <w:rFonts w:ascii="Arial" w:eastAsia="Times New Roman" w:hAnsi="Arial" w:cs="Arial"/>
      <w:b w:val="0"/>
      <w:bCs/>
      <w:sz w:val="24"/>
      <w:szCs w:val="26"/>
      <w:lang w:eastAsia="ar-SA"/>
    </w:rPr>
  </w:style>
  <w:style w:type="paragraph" w:customStyle="1" w:styleId="W00L3">
    <w:name w:val="_W_00L3"/>
    <w:basedOn w:val="W00L"/>
    <w:link w:val="W00L3Znak"/>
    <w:qFormat/>
    <w:rsid w:val="007647DD"/>
    <w:pPr>
      <w:numPr>
        <w:numId w:val="15"/>
      </w:numPr>
      <w:spacing w:before="0" w:after="0"/>
    </w:pPr>
  </w:style>
  <w:style w:type="character" w:customStyle="1" w:styleId="W00L3Znak">
    <w:name w:val="_W_00L3 Znak"/>
    <w:basedOn w:val="W00LZnak"/>
    <w:link w:val="W00L3"/>
    <w:rsid w:val="007647DD"/>
    <w:rPr>
      <w:rFonts w:ascii="Arial" w:eastAsia="Times New Roman" w:hAnsi="Arial" w:cs="Times New Roman"/>
      <w:sz w:val="24"/>
      <w:szCs w:val="24"/>
      <w:lang w:eastAsia="ar-SA"/>
    </w:rPr>
  </w:style>
  <w:style w:type="paragraph" w:customStyle="1" w:styleId="W00L1">
    <w:name w:val="_W_00L1"/>
    <w:basedOn w:val="W00L"/>
    <w:link w:val="W00L1ZnakZnak"/>
    <w:qFormat/>
    <w:rsid w:val="00742611"/>
    <w:pPr>
      <w:ind w:left="567"/>
    </w:pPr>
  </w:style>
  <w:style w:type="character" w:customStyle="1" w:styleId="W00L1ZnakZnak">
    <w:name w:val="_W_00L1 Znak Znak"/>
    <w:basedOn w:val="W00LZnak"/>
    <w:link w:val="W00L1"/>
    <w:rsid w:val="00742611"/>
    <w:rPr>
      <w:rFonts w:ascii="Arial" w:eastAsia="Times New Roman" w:hAnsi="Arial" w:cs="Times New Roman"/>
      <w:sz w:val="24"/>
      <w:szCs w:val="24"/>
      <w:lang w:eastAsia="ar-SA"/>
    </w:rPr>
  </w:style>
  <w:style w:type="character" w:styleId="Pogrubienie">
    <w:name w:val="Strong"/>
    <w:basedOn w:val="Domylnaczcionkaakapitu"/>
    <w:uiPriority w:val="22"/>
    <w:qFormat/>
    <w:rsid w:val="00742611"/>
    <w:rPr>
      <w:b/>
      <w:bCs/>
    </w:rPr>
  </w:style>
  <w:style w:type="character" w:styleId="Tekstzastpczy">
    <w:name w:val="Placeholder Text"/>
    <w:basedOn w:val="Domylnaczcionkaakapitu"/>
    <w:uiPriority w:val="99"/>
    <w:semiHidden/>
    <w:rsid w:val="00742611"/>
    <w:rPr>
      <w:color w:val="808080"/>
    </w:rPr>
  </w:style>
  <w:style w:type="character" w:styleId="UyteHipercze">
    <w:name w:val="FollowedHyperlink"/>
    <w:basedOn w:val="Domylnaczcionkaakapitu"/>
    <w:uiPriority w:val="99"/>
    <w:semiHidden/>
    <w:unhideWhenUsed/>
    <w:rsid w:val="0099099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9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3.xls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hyperlink" Target="https://pogoda-moscice.pl/weather/NOAAcompare/NOAA.php?annee1=2021&amp;period=r_annuel"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D68B7-1823-4C67-846C-AC9FC42B1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17</Pages>
  <Words>7567</Words>
  <Characters>45404</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52866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Kowalski Ryszard</dc:creator>
  <cp:lastModifiedBy>BPIDT</cp:lastModifiedBy>
  <cp:revision>22</cp:revision>
  <cp:lastPrinted>2024-08-05T13:44:00Z</cp:lastPrinted>
  <dcterms:created xsi:type="dcterms:W3CDTF">2024-08-02T10:37:00Z</dcterms:created>
  <dcterms:modified xsi:type="dcterms:W3CDTF">2024-08-05T13:45:00Z</dcterms:modified>
</cp:coreProperties>
</file>